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E141" w14:textId="057F152D" w:rsidR="00AE6B15" w:rsidRDefault="00AE6B15" w:rsidP="000236C2">
      <w:pPr>
        <w:pStyle w:val="CONormal"/>
      </w:pPr>
    </w:p>
    <w:p w14:paraId="3E2C6C58" w14:textId="034CE339" w:rsidR="000236C2" w:rsidRDefault="000236C2" w:rsidP="000236C2">
      <w:pPr>
        <w:pStyle w:val="CONormal"/>
      </w:pPr>
    </w:p>
    <w:p w14:paraId="6D263392" w14:textId="77777777" w:rsidR="00556FA5" w:rsidRDefault="00556FA5" w:rsidP="000236C2">
      <w:pPr>
        <w:pStyle w:val="CONormal"/>
      </w:pPr>
    </w:p>
    <w:p w14:paraId="22F14F17" w14:textId="00FC7504" w:rsidR="00CF0CC9" w:rsidRDefault="00556FA5" w:rsidP="000236C2">
      <w:pPr>
        <w:pStyle w:val="CONorm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67D1BE" wp14:editId="6891F736">
            <wp:simplePos x="0" y="0"/>
            <wp:positionH relativeFrom="column">
              <wp:posOffset>-626110</wp:posOffset>
            </wp:positionH>
            <wp:positionV relativeFrom="paragraph">
              <wp:posOffset>281305</wp:posOffset>
            </wp:positionV>
            <wp:extent cx="7772400" cy="2173117"/>
            <wp:effectExtent l="0" t="0" r="0" b="0"/>
            <wp:wrapNone/>
            <wp:docPr id="489520480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20480" name="Picture 2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17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93E6B" w14:textId="6CAB417E" w:rsidR="00CF0CC9" w:rsidRDefault="00CF0CC9" w:rsidP="000236C2">
      <w:pPr>
        <w:pStyle w:val="CONormal"/>
      </w:pPr>
    </w:p>
    <w:p w14:paraId="13E1B17C" w14:textId="55A5C1C3" w:rsidR="00556FA5" w:rsidRPr="00556FA5" w:rsidRDefault="00556FA5" w:rsidP="00556FA5">
      <w:pPr>
        <w:pStyle w:val="CONormal"/>
      </w:pPr>
    </w:p>
    <w:p w14:paraId="0F28398D" w14:textId="7B387FA2" w:rsidR="00DE30EB" w:rsidRPr="00556FA5" w:rsidRDefault="00DE30EB" w:rsidP="004A5AC0">
      <w:pPr>
        <w:pStyle w:val="COHeaderCenterNoTOC"/>
        <w:rPr>
          <w:color w:val="FFFFFF" w:themeColor="background1"/>
          <w:sz w:val="56"/>
          <w:szCs w:val="56"/>
        </w:rPr>
      </w:pPr>
      <w:r w:rsidRPr="00556FA5">
        <w:rPr>
          <w:color w:val="FFFFFF" w:themeColor="background1"/>
          <w:sz w:val="56"/>
          <w:szCs w:val="56"/>
        </w:rPr>
        <w:t>Business Case</w:t>
      </w:r>
    </w:p>
    <w:p w14:paraId="22191F5B" w14:textId="77E2A27C" w:rsidR="00DE30EB" w:rsidRPr="00556FA5" w:rsidRDefault="00DE30EB" w:rsidP="004A5AC0">
      <w:pPr>
        <w:pStyle w:val="COHeaderCenterNoTOC"/>
        <w:rPr>
          <w:color w:val="FFFFFF" w:themeColor="background1"/>
          <w:sz w:val="56"/>
          <w:szCs w:val="56"/>
        </w:rPr>
      </w:pPr>
      <w:r w:rsidRPr="00556FA5">
        <w:rPr>
          <w:color w:val="FFFFFF" w:themeColor="background1"/>
          <w:sz w:val="56"/>
          <w:szCs w:val="56"/>
        </w:rPr>
        <w:t>Sample Format</w:t>
      </w:r>
    </w:p>
    <w:p w14:paraId="481644FE" w14:textId="3DB097E6" w:rsidR="00556FA5" w:rsidRDefault="00556FA5" w:rsidP="00556FA5">
      <w:pPr>
        <w:pStyle w:val="CONormalLarge"/>
        <w:rPr>
          <w:rFonts w:eastAsiaTheme="majorEastAsia"/>
        </w:rPr>
      </w:pPr>
    </w:p>
    <w:p w14:paraId="50F2F098" w14:textId="15D3DB79" w:rsidR="00556FA5" w:rsidRDefault="00556FA5" w:rsidP="00DE30EB">
      <w:pPr>
        <w:pStyle w:val="CONormalLarge"/>
        <w:jc w:val="center"/>
        <w:rPr>
          <w:rFonts w:eastAsiaTheme="majorEastAsia"/>
        </w:rPr>
      </w:pPr>
    </w:p>
    <w:p w14:paraId="3C9E098F" w14:textId="77777777" w:rsidR="00556FA5" w:rsidRDefault="00556FA5" w:rsidP="00DE30EB">
      <w:pPr>
        <w:pStyle w:val="CONormalLarge"/>
        <w:jc w:val="center"/>
        <w:rPr>
          <w:rFonts w:eastAsiaTheme="majorEastAsia"/>
        </w:rPr>
      </w:pPr>
    </w:p>
    <w:p w14:paraId="00754498" w14:textId="1304DCF9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&lt;&lt;Project Name&gt;&gt;</w:t>
      </w:r>
    </w:p>
    <w:p w14:paraId="062DDA56" w14:textId="00770BE9" w:rsidR="00DE30EB" w:rsidRDefault="00DE30EB" w:rsidP="00DE30EB">
      <w:pPr>
        <w:pStyle w:val="CONormalLarge"/>
        <w:jc w:val="center"/>
        <w:rPr>
          <w:rFonts w:eastAsiaTheme="majorEastAsia"/>
        </w:rPr>
      </w:pPr>
    </w:p>
    <w:p w14:paraId="6ABB3DF2" w14:textId="77777777" w:rsidR="00DE30EB" w:rsidRDefault="00DE30EB" w:rsidP="00DE30EB">
      <w:pPr>
        <w:pStyle w:val="CONormalLarge"/>
        <w:jc w:val="center"/>
        <w:rPr>
          <w:rFonts w:eastAsiaTheme="majorEastAsia"/>
        </w:rPr>
      </w:pPr>
    </w:p>
    <w:p w14:paraId="1AF49DA5" w14:textId="66C531B7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&lt;&lt;Date&gt;&gt;</w:t>
      </w:r>
    </w:p>
    <w:p w14:paraId="361115F1" w14:textId="2C4465A0" w:rsidR="00DE30EB" w:rsidRDefault="00DE30EB" w:rsidP="00DE30EB">
      <w:pPr>
        <w:pStyle w:val="CONormalLarge"/>
        <w:jc w:val="center"/>
        <w:rPr>
          <w:rFonts w:eastAsiaTheme="majorEastAsia"/>
        </w:rPr>
      </w:pPr>
    </w:p>
    <w:p w14:paraId="56FB7680" w14:textId="36AD78E9" w:rsidR="00DE30EB" w:rsidRDefault="00DE30EB" w:rsidP="00DE30EB">
      <w:pPr>
        <w:pStyle w:val="CONormalLarge"/>
        <w:jc w:val="center"/>
        <w:rPr>
          <w:rFonts w:eastAsiaTheme="majorEastAsia"/>
        </w:rPr>
      </w:pPr>
    </w:p>
    <w:p w14:paraId="7C4EBC6D" w14:textId="7B78DFD1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Submitted by:</w:t>
      </w:r>
    </w:p>
    <w:p w14:paraId="672F4C6F" w14:textId="27CED1F0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&lt;&lt;Author Name&gt;&gt;</w:t>
      </w:r>
    </w:p>
    <w:p w14:paraId="4458B470" w14:textId="5C600109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&lt;&lt;Title&gt;&gt;</w:t>
      </w:r>
    </w:p>
    <w:p w14:paraId="6A149E31" w14:textId="3804554B" w:rsidR="00DE30EB" w:rsidRDefault="00DE30EB" w:rsidP="00DE30EB">
      <w:pPr>
        <w:pStyle w:val="CONormalLarge"/>
        <w:jc w:val="center"/>
        <w:rPr>
          <w:rFonts w:eastAsiaTheme="majorEastAsia"/>
        </w:rPr>
      </w:pPr>
      <w:r>
        <w:rPr>
          <w:rFonts w:eastAsiaTheme="majorEastAsia"/>
        </w:rPr>
        <w:t>&lt;&lt;Date&gt;&gt;</w:t>
      </w:r>
    </w:p>
    <w:p w14:paraId="1948DF23" w14:textId="77777777" w:rsidR="00DE30EB" w:rsidRDefault="00DE30EB" w:rsidP="00DE30EB">
      <w:pPr>
        <w:pStyle w:val="CONormalLarge"/>
        <w:rPr>
          <w:rFonts w:eastAsiaTheme="majorEastAsia"/>
        </w:rPr>
      </w:pPr>
    </w:p>
    <w:p w14:paraId="280EA271" w14:textId="42C5B9CB" w:rsidR="00DE30EB" w:rsidRDefault="00DE30EB">
      <w:pPr>
        <w:rPr>
          <w:rFonts w:ascii="Roboto" w:eastAsiaTheme="majorEastAsia" w:hAnsi="Roboto" w:cstheme="majorBidi"/>
          <w:b/>
          <w:bCs/>
          <w:color w:val="2A4095" w:themeColor="accent1"/>
          <w:sz w:val="28"/>
          <w:szCs w:val="24"/>
        </w:rPr>
      </w:pPr>
      <w:r>
        <w:br w:type="page"/>
      </w:r>
    </w:p>
    <w:p w14:paraId="226C8170" w14:textId="77777777" w:rsidR="0078055D" w:rsidRDefault="0078055D" w:rsidP="004A5AC0">
      <w:pPr>
        <w:pStyle w:val="COHeaderCenterNoTOC"/>
      </w:pPr>
    </w:p>
    <w:p w14:paraId="43D26A44" w14:textId="4FF26DD6" w:rsidR="00DE30EB" w:rsidRDefault="00DE30EB" w:rsidP="004A5AC0">
      <w:pPr>
        <w:pStyle w:val="COHeaderCenterNoTOC"/>
      </w:pPr>
      <w:r>
        <w:t>Cover Letter Sample</w:t>
      </w:r>
    </w:p>
    <w:p w14:paraId="57F2A659" w14:textId="77777777" w:rsidR="00DE30EB" w:rsidRDefault="00DE30EB" w:rsidP="00DE30EB">
      <w:pPr>
        <w:pStyle w:val="COSubheading"/>
      </w:pPr>
    </w:p>
    <w:p w14:paraId="7A43900F" w14:textId="177C2E7C" w:rsidR="00DE30EB" w:rsidRPr="00DE30EB" w:rsidRDefault="00DE30EB" w:rsidP="00DE30EB">
      <w:pPr>
        <w:pStyle w:val="CONormal"/>
      </w:pPr>
      <w:r w:rsidRPr="00DE30EB">
        <w:t xml:space="preserve">Date: </w:t>
      </w:r>
      <w:r w:rsidR="004A5AC0">
        <w:t>&lt;</w:t>
      </w:r>
      <w:r w:rsidRPr="00DE30EB">
        <w:t>&lt;</w:t>
      </w:r>
      <w:r w:rsidR="004A5AC0" w:rsidRPr="00DE30EB">
        <w:t>Month Day, Year</w:t>
      </w:r>
      <w:r w:rsidRPr="00DE30EB">
        <w:t>&gt;</w:t>
      </w:r>
      <w:r w:rsidR="004A5AC0">
        <w:t>&gt;</w:t>
      </w:r>
    </w:p>
    <w:p w14:paraId="0CFA9C18" w14:textId="77777777" w:rsidR="00DE30EB" w:rsidRPr="00DE30EB" w:rsidRDefault="00DE30EB" w:rsidP="00DE30EB">
      <w:pPr>
        <w:pStyle w:val="CONormal"/>
      </w:pPr>
    </w:p>
    <w:p w14:paraId="0542F5F3" w14:textId="678B5DCE" w:rsidR="00DE30EB" w:rsidRPr="00DE30EB" w:rsidRDefault="00DE30EB" w:rsidP="00DE30EB">
      <w:pPr>
        <w:pStyle w:val="CONormal"/>
      </w:pPr>
      <w:r w:rsidRPr="00DE30EB">
        <w:t>To: &lt;</w:t>
      </w:r>
      <w:r w:rsidR="004A5AC0">
        <w:t>&lt;</w:t>
      </w:r>
      <w:r w:rsidR="004A5AC0" w:rsidRPr="00DE30EB">
        <w:t>Distribution List</w:t>
      </w:r>
      <w:r w:rsidRPr="00DE30EB">
        <w:t>&gt;</w:t>
      </w:r>
      <w:r w:rsidR="004A5AC0">
        <w:t>&gt;</w:t>
      </w:r>
    </w:p>
    <w:p w14:paraId="74E22BB6" w14:textId="77777777" w:rsidR="00DE30EB" w:rsidRPr="00DE30EB" w:rsidRDefault="00DE30EB" w:rsidP="00DE30EB">
      <w:pPr>
        <w:pStyle w:val="CONormal"/>
      </w:pPr>
    </w:p>
    <w:p w14:paraId="23B3ED6A" w14:textId="1255D22D" w:rsidR="00DE30EB" w:rsidRPr="00DE30EB" w:rsidRDefault="004A5AC0" w:rsidP="00DE30EB">
      <w:pPr>
        <w:pStyle w:val="CONormal"/>
      </w:pPr>
      <w:r>
        <w:t>&lt;</w:t>
      </w:r>
      <w:r w:rsidR="00DE30EB" w:rsidRPr="00DE30EB">
        <w:t>&lt;</w:t>
      </w:r>
      <w:r w:rsidRPr="00DE30EB">
        <w:t>Body</w:t>
      </w:r>
      <w:r w:rsidR="00DE30EB" w:rsidRPr="00DE30EB">
        <w:t>&gt;</w:t>
      </w:r>
      <w:r>
        <w:t>&gt;</w:t>
      </w:r>
    </w:p>
    <w:p w14:paraId="48A7BE92" w14:textId="77777777" w:rsidR="00DE30EB" w:rsidRPr="00DE30EB" w:rsidRDefault="00DE30EB" w:rsidP="00DE30EB">
      <w:pPr>
        <w:pStyle w:val="CONormal"/>
      </w:pPr>
    </w:p>
    <w:p w14:paraId="6646B051" w14:textId="1BB13B31" w:rsidR="00DE30EB" w:rsidRPr="00DE30EB" w:rsidRDefault="00DE30EB" w:rsidP="00DE30EB">
      <w:pPr>
        <w:pStyle w:val="CONormal"/>
      </w:pPr>
      <w:r w:rsidRPr="00DE30EB">
        <w:t>I am enclosing a copy of the Business Case for &lt;</w:t>
      </w:r>
      <w:r w:rsidR="004A5AC0">
        <w:t>&lt;</w:t>
      </w:r>
      <w:r w:rsidR="004A5AC0" w:rsidRPr="00DE30EB">
        <w:t>Project Name</w:t>
      </w:r>
      <w:r w:rsidR="004A5AC0">
        <w:t>&gt;</w:t>
      </w:r>
      <w:r w:rsidRPr="00DE30EB">
        <w:t xml:space="preserve">&gt;. This report is in response to a request from </w:t>
      </w:r>
      <w:r w:rsidR="004A5AC0">
        <w:t>&lt;</w:t>
      </w:r>
      <w:r w:rsidRPr="00DE30EB">
        <w:t>&lt;</w:t>
      </w:r>
      <w:r w:rsidR="004A5AC0">
        <w:t>R</w:t>
      </w:r>
      <w:r w:rsidRPr="00DE30EB">
        <w:t>equestor</w:t>
      </w:r>
      <w:r w:rsidR="004A5AC0">
        <w:t xml:space="preserve"> Name</w:t>
      </w:r>
      <w:r w:rsidRPr="00DE30EB">
        <w:t>&gt;</w:t>
      </w:r>
      <w:r w:rsidR="004A5AC0">
        <w:t>&gt;</w:t>
      </w:r>
      <w:r w:rsidRPr="00DE30EB">
        <w:t xml:space="preserve"> to make a recommendation for </w:t>
      </w:r>
      <w:r w:rsidR="004A5AC0">
        <w:t>&lt;</w:t>
      </w:r>
      <w:r w:rsidRPr="00DE30EB">
        <w:t>&lt;brief description of project</w:t>
      </w:r>
      <w:r w:rsidR="004A5AC0">
        <w:t>&gt;</w:t>
      </w:r>
      <w:r w:rsidRPr="00DE30EB">
        <w:t xml:space="preserve">&gt;. In the report I propose that we </w:t>
      </w:r>
      <w:r w:rsidR="004A5AC0">
        <w:t>&lt;</w:t>
      </w:r>
      <w:r w:rsidRPr="00DE30EB">
        <w:t>&lt;brief description of recommendation&gt;</w:t>
      </w:r>
      <w:r w:rsidR="004A5AC0">
        <w:t>&gt;</w:t>
      </w:r>
      <w:r w:rsidRPr="00DE30EB">
        <w:t>.</w:t>
      </w:r>
    </w:p>
    <w:p w14:paraId="40E705FE" w14:textId="77777777" w:rsidR="00DE30EB" w:rsidRPr="00DE30EB" w:rsidRDefault="00DE30EB" w:rsidP="00DE30EB">
      <w:pPr>
        <w:pStyle w:val="CONormal"/>
      </w:pPr>
    </w:p>
    <w:p w14:paraId="79DDB0B2" w14:textId="77777777" w:rsidR="00DE30EB" w:rsidRPr="00DE30EB" w:rsidRDefault="00DE30EB" w:rsidP="00DE30EB">
      <w:pPr>
        <w:pStyle w:val="CONormal"/>
      </w:pPr>
      <w:r w:rsidRPr="00DE30EB">
        <w:t>Please review this report and let me know if you have additional questions. I am available to meet with you to discuss the recommendations at your convenience.</w:t>
      </w:r>
    </w:p>
    <w:p w14:paraId="48D08B2F" w14:textId="77777777" w:rsidR="00DE30EB" w:rsidRPr="00DE30EB" w:rsidRDefault="00DE30EB" w:rsidP="00DE30EB">
      <w:pPr>
        <w:pStyle w:val="CONormal"/>
      </w:pPr>
    </w:p>
    <w:p w14:paraId="037860EC" w14:textId="77777777" w:rsidR="00DE30EB" w:rsidRPr="00DE30EB" w:rsidRDefault="00DE30EB" w:rsidP="00DE30EB">
      <w:pPr>
        <w:pStyle w:val="CONormal"/>
      </w:pPr>
    </w:p>
    <w:p w14:paraId="3C2ADEDA" w14:textId="072DA22B" w:rsidR="00DE30EB" w:rsidRPr="00DE30EB" w:rsidRDefault="004A5AC0" w:rsidP="00DE30EB">
      <w:pPr>
        <w:pStyle w:val="CONormal"/>
      </w:pPr>
      <w:r>
        <w:t>&lt;</w:t>
      </w:r>
      <w:r w:rsidRPr="00DE30EB">
        <w:t>&lt;Author&gt;</w:t>
      </w:r>
      <w:r>
        <w:t>&gt;</w:t>
      </w:r>
    </w:p>
    <w:p w14:paraId="53B435F9" w14:textId="778FCF2B" w:rsidR="00DE30EB" w:rsidRPr="00DE30EB" w:rsidRDefault="004A5AC0" w:rsidP="00DE30EB">
      <w:pPr>
        <w:pStyle w:val="CONormal"/>
      </w:pPr>
      <w:r>
        <w:t>&lt;</w:t>
      </w:r>
      <w:r w:rsidRPr="00DE30EB">
        <w:t>&lt;Title&gt;</w:t>
      </w:r>
      <w:r>
        <w:t>&gt;</w:t>
      </w:r>
    </w:p>
    <w:p w14:paraId="627B9325" w14:textId="77777777" w:rsidR="00DE30EB" w:rsidRDefault="00DE30EB" w:rsidP="00DE30EB">
      <w:pPr>
        <w:ind w:firstLine="0"/>
      </w:pPr>
    </w:p>
    <w:p w14:paraId="3EEF5FFA" w14:textId="12E47C27" w:rsidR="00DE30EB" w:rsidRPr="00DE30EB" w:rsidRDefault="00DE30EB" w:rsidP="00DE30EB">
      <w:pPr>
        <w:ind w:firstLine="0"/>
      </w:pPr>
      <w:r w:rsidRPr="00DE30EB">
        <w:t>Enclosure</w:t>
      </w:r>
    </w:p>
    <w:p w14:paraId="0041D862" w14:textId="77777777" w:rsidR="00DE30EB" w:rsidRPr="00DE30EB" w:rsidRDefault="00DE30EB" w:rsidP="00DE30EB"/>
    <w:p w14:paraId="55B6477C" w14:textId="77777777" w:rsidR="004A5AC0" w:rsidRDefault="004A5AC0">
      <w:pPr>
        <w:sectPr w:rsidR="004A5AC0" w:rsidSect="00DC2FD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52" w:right="1008" w:bottom="1008" w:left="1008" w:header="288" w:footer="432" w:gutter="0"/>
          <w:cols w:space="720"/>
          <w:titlePg/>
          <w:docGrid w:linePitch="360"/>
        </w:sectPr>
      </w:pPr>
    </w:p>
    <w:p w14:paraId="281D9A27" w14:textId="77777777" w:rsidR="00CF0CC9" w:rsidRDefault="00CF0CC9" w:rsidP="004A5AC0">
      <w:pPr>
        <w:pStyle w:val="COHeaderCenterNoTOC"/>
      </w:pPr>
    </w:p>
    <w:p w14:paraId="7647FD00" w14:textId="77777777" w:rsidR="00CF0CC9" w:rsidRDefault="00CF0CC9" w:rsidP="004A5AC0">
      <w:pPr>
        <w:pStyle w:val="COHeaderCenterNoTOC"/>
      </w:pPr>
    </w:p>
    <w:p w14:paraId="239928CB" w14:textId="12AF9DDE" w:rsidR="004A5AC0" w:rsidRDefault="004A5AC0" w:rsidP="004A5AC0">
      <w:pPr>
        <w:pStyle w:val="COHeaderCenterNoTOC"/>
      </w:pPr>
      <w:r>
        <w:t>Business Case for</w:t>
      </w:r>
    </w:p>
    <w:p w14:paraId="74B82249" w14:textId="084A3D90" w:rsidR="004A5AC0" w:rsidRDefault="004A5AC0" w:rsidP="0078055D">
      <w:pPr>
        <w:pStyle w:val="COHeaderCenterNoTOC"/>
      </w:pPr>
      <w:r>
        <w:t>&lt;&lt;Project Name&gt;&gt;</w:t>
      </w:r>
    </w:p>
    <w:p w14:paraId="74276CF3" w14:textId="2359A237" w:rsidR="004A5AC0" w:rsidRPr="0078055D" w:rsidRDefault="004A5AC0" w:rsidP="0078055D">
      <w:pPr>
        <w:pStyle w:val="COHeaderCenterNoTOC"/>
        <w:rPr>
          <w:sz w:val="28"/>
          <w:szCs w:val="28"/>
        </w:rPr>
      </w:pPr>
      <w:r w:rsidRPr="0078055D">
        <w:rPr>
          <w:sz w:val="28"/>
          <w:szCs w:val="28"/>
        </w:rPr>
        <w:t>Table of Contents</w:t>
      </w:r>
    </w:p>
    <w:p w14:paraId="40B0DA24" w14:textId="5BAD7FD4" w:rsidR="004A5AC0" w:rsidRDefault="004A5AC0" w:rsidP="004A5AC0">
      <w:pPr>
        <w:ind w:firstLine="0"/>
      </w:pPr>
    </w:p>
    <w:p w14:paraId="643A87D9" w14:textId="7A1BFD90" w:rsidR="00CF0CC9" w:rsidRDefault="004A5AC0">
      <w:pPr>
        <w:pStyle w:val="TOC1"/>
        <w:tabs>
          <w:tab w:val="right" w:leader="dot" w:pos="10214"/>
        </w:tabs>
        <w:rPr>
          <w:noProof/>
          <w:sz w:val="24"/>
          <w:szCs w:val="24"/>
        </w:rPr>
      </w:pPr>
      <w:r w:rsidRPr="00582C07">
        <w:rPr>
          <w:rFonts w:ascii="Roboto" w:hAnsi="Roboto"/>
          <w:sz w:val="21"/>
          <w:szCs w:val="21"/>
        </w:rPr>
        <w:fldChar w:fldCharType="begin"/>
      </w:r>
      <w:r w:rsidRPr="00582C07">
        <w:rPr>
          <w:rFonts w:ascii="Roboto" w:hAnsi="Roboto"/>
          <w:sz w:val="21"/>
          <w:szCs w:val="21"/>
        </w:rPr>
        <w:instrText xml:space="preserve"> TOC  \* MERGEFORMAT </w:instrText>
      </w:r>
      <w:r w:rsidRPr="00582C07">
        <w:rPr>
          <w:rFonts w:ascii="Roboto" w:hAnsi="Roboto"/>
          <w:sz w:val="21"/>
          <w:szCs w:val="21"/>
        </w:rPr>
        <w:fldChar w:fldCharType="separate"/>
      </w:r>
      <w:r w:rsidR="00CF0CC9">
        <w:rPr>
          <w:noProof/>
        </w:rPr>
        <w:t>Executive Summary</w:t>
      </w:r>
      <w:r w:rsidR="00CF0CC9">
        <w:rPr>
          <w:noProof/>
        </w:rPr>
        <w:tab/>
      </w:r>
      <w:r w:rsidR="00CF0CC9">
        <w:rPr>
          <w:noProof/>
        </w:rPr>
        <w:fldChar w:fldCharType="begin"/>
      </w:r>
      <w:r w:rsidR="00CF0CC9">
        <w:rPr>
          <w:noProof/>
        </w:rPr>
        <w:instrText xml:space="preserve"> PAGEREF _Toc158891516 \h </w:instrText>
      </w:r>
      <w:r w:rsidR="00CF0CC9">
        <w:rPr>
          <w:noProof/>
        </w:rPr>
      </w:r>
      <w:r w:rsidR="00CF0CC9">
        <w:rPr>
          <w:noProof/>
        </w:rPr>
        <w:fldChar w:fldCharType="separate"/>
      </w:r>
      <w:r w:rsidR="00CF0CC9">
        <w:rPr>
          <w:noProof/>
        </w:rPr>
        <w:t>1</w:t>
      </w:r>
      <w:r w:rsidR="00CF0CC9">
        <w:rPr>
          <w:noProof/>
        </w:rPr>
        <w:fldChar w:fldCharType="end"/>
      </w:r>
    </w:p>
    <w:p w14:paraId="347A73F0" w14:textId="6611BB32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Overview of Recommendation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BE8B70" w14:textId="3BE264D4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Mission Statement and Business Value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F82BF2" w14:textId="60401826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Consequences of Inaction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BA97BC" w14:textId="005202CE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Summary of Analysis Approach Used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5C09AB" w14:textId="38F287B5" w:rsidR="00CF0CC9" w:rsidRDefault="00CF0CC9">
      <w:pPr>
        <w:pStyle w:val="TOC1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Rationale for Recommendation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EBE76D" w14:textId="6168F2E9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Description of the Alternatives Considered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19EF48" w14:textId="19E8F6F5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Alternative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BFD56D9" w14:textId="34E7FF3B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Alternative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0F9BDCA" w14:textId="3BABDE7C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Alternative 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F2CB12" w14:textId="7B8EFF1F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Cost/Benefit Comparison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653F77" w14:textId="63E5621E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Implementation Costs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F408E78" w14:textId="6A5EA9CE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Ongoing/Operating Costs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AA6946C" w14:textId="76C37842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Benefits (per year)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98AC69" w14:textId="6B59EFFA" w:rsidR="00CF0CC9" w:rsidRDefault="00CF0CC9">
      <w:pPr>
        <w:pStyle w:val="TOC1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Details for Recommended Alternative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31ADBF7" w14:textId="7A02BB29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Costs and Benefits of Recommended Alternative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8753F77" w14:textId="1F8E3F9F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Ongoing costs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5107C91" w14:textId="32C4F33C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Implementation Costs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4879354" w14:textId="3EA9A02D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Benefits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02BD063" w14:textId="26141200" w:rsidR="00CF0CC9" w:rsidRDefault="00CF0CC9">
      <w:pPr>
        <w:pStyle w:val="TOC3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Summary of Ongoing Benefits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E63BC2" w14:textId="7C1CE0A5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Risks, Assumptions, Constraints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A8F5A7F" w14:textId="74C256F2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Description of Analysis Approach Used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88F6585" w14:textId="19EF23FF" w:rsidR="00CF0CC9" w:rsidRDefault="00CF0CC9">
      <w:pPr>
        <w:pStyle w:val="TOC2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Preliminary Implementation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0367FAC" w14:textId="13303856" w:rsidR="00CF0CC9" w:rsidRDefault="00CF0CC9">
      <w:pPr>
        <w:pStyle w:val="TOC1"/>
        <w:tabs>
          <w:tab w:val="right" w:leader="dot" w:pos="10214"/>
        </w:tabs>
        <w:rPr>
          <w:noProof/>
          <w:sz w:val="24"/>
          <w:szCs w:val="24"/>
        </w:rPr>
      </w:pPr>
      <w:r>
        <w:rPr>
          <w:noProof/>
        </w:rPr>
        <w:t>Additional Documentation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_Toc158891539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A0DBF4F" w14:textId="75CCD9F3" w:rsidR="004A5AC0" w:rsidRDefault="004A5AC0" w:rsidP="004A5AC0">
      <w:pPr>
        <w:ind w:firstLine="0"/>
      </w:pPr>
      <w:r w:rsidRPr="00582C07">
        <w:rPr>
          <w:rFonts w:ascii="Roboto" w:hAnsi="Roboto"/>
          <w:sz w:val="21"/>
          <w:szCs w:val="21"/>
        </w:rPr>
        <w:fldChar w:fldCharType="end"/>
      </w:r>
    </w:p>
    <w:p w14:paraId="56597EF5" w14:textId="77777777" w:rsidR="004A5AC0" w:rsidRDefault="004A5AC0">
      <w:pPr>
        <w:rPr>
          <w:rFonts w:ascii="Roboto" w:eastAsiaTheme="majorEastAsia" w:hAnsi="Roboto" w:cstheme="majorBidi"/>
          <w:b/>
          <w:bCs/>
          <w:color w:val="2A4095" w:themeColor="accent1"/>
          <w:sz w:val="28"/>
          <w:szCs w:val="24"/>
        </w:rPr>
      </w:pPr>
      <w:r>
        <w:br w:type="page"/>
      </w:r>
    </w:p>
    <w:p w14:paraId="10FC3047" w14:textId="373DBBC6" w:rsidR="000236C2" w:rsidRDefault="000236C2" w:rsidP="00DE30EB">
      <w:pPr>
        <w:pStyle w:val="COTOCHeading1"/>
      </w:pPr>
      <w:bookmarkStart w:id="0" w:name="_Toc158891516"/>
      <w:r>
        <w:lastRenderedPageBreak/>
        <w:t>Executive Summary</w:t>
      </w:r>
      <w:bookmarkEnd w:id="0"/>
    </w:p>
    <w:p w14:paraId="714CF535" w14:textId="6DF1FBAE" w:rsidR="000236C2" w:rsidRDefault="00C77D79" w:rsidP="00DE30EB">
      <w:pPr>
        <w:pStyle w:val="COSubheading"/>
      </w:pPr>
      <w:bookmarkStart w:id="1" w:name="_Toc158891517"/>
      <w:r>
        <w:t>Overview of Recommendation</w:t>
      </w:r>
      <w:bookmarkEnd w:id="1"/>
    </w:p>
    <w:p w14:paraId="22070E20" w14:textId="48AF5EBA" w:rsidR="00582C07" w:rsidRDefault="00582C07" w:rsidP="00582C07">
      <w:pPr>
        <w:pStyle w:val="CONormal"/>
      </w:pPr>
      <w:r>
        <w:t xml:space="preserve">I recommend </w:t>
      </w: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>one to two paragraph description of the recommendation</w:t>
      </w:r>
      <w:r w:rsidRPr="008B5F80">
        <w:rPr>
          <w:color w:val="7F7F7F" w:themeColor="text1" w:themeTint="80"/>
        </w:rPr>
        <w:t>&gt;&gt;</w:t>
      </w:r>
      <w:r>
        <w:t>.</w:t>
      </w:r>
    </w:p>
    <w:p w14:paraId="0AD1EACD" w14:textId="49D52074" w:rsidR="00582C07" w:rsidRDefault="00582C07" w:rsidP="00582C07">
      <w:pPr>
        <w:pStyle w:val="CONormal"/>
      </w:pPr>
      <w:r>
        <w:t xml:space="preserve">I am making this recommendation because </w:t>
      </w: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>describe major benefits here</w:t>
      </w:r>
      <w:r w:rsidRPr="008B5F80">
        <w:rPr>
          <w:color w:val="7F7F7F" w:themeColor="text1" w:themeTint="80"/>
        </w:rPr>
        <w:t>&gt;&gt;</w:t>
      </w:r>
      <w:r w:rsidRPr="008B5F80">
        <w:t>.</w:t>
      </w:r>
    </w:p>
    <w:p w14:paraId="050F66E1" w14:textId="77777777" w:rsidR="00291419" w:rsidRDefault="00582C07" w:rsidP="00291419">
      <w:pPr>
        <w:pStyle w:val="CONormal"/>
      </w:pPr>
      <w:r>
        <w:t xml:space="preserve">The cost of accepting this recommendation is </w:t>
      </w: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>describe major costs here</w:t>
      </w:r>
      <w:r w:rsidRPr="008B5F80">
        <w:rPr>
          <w:color w:val="7F7F7F" w:themeColor="text1" w:themeTint="80"/>
        </w:rPr>
        <w:t>&gt;&gt;</w:t>
      </w:r>
      <w:r w:rsidR="00291419">
        <w:t xml:space="preserve">.  </w:t>
      </w:r>
    </w:p>
    <w:p w14:paraId="7D20C0AB" w14:textId="03657A1E" w:rsidR="00291419" w:rsidRDefault="00291419" w:rsidP="00291419">
      <w:pPr>
        <w:pStyle w:val="CONormal"/>
      </w:pPr>
      <w:r>
        <w:t xml:space="preserve">The overall benefit to be gained by accepting this recommendation is </w:t>
      </w: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 xml:space="preserve">describe major </w:t>
      </w:r>
      <w:r>
        <w:rPr>
          <w:i/>
          <w:iCs/>
          <w:color w:val="7F7F7F" w:themeColor="text1" w:themeTint="80"/>
        </w:rPr>
        <w:t>benefits</w:t>
      </w:r>
      <w:r w:rsidRPr="008B5F80">
        <w:rPr>
          <w:i/>
          <w:iCs/>
          <w:color w:val="7F7F7F" w:themeColor="text1" w:themeTint="80"/>
        </w:rPr>
        <w:t xml:space="preserve"> here</w:t>
      </w:r>
      <w:r w:rsidRPr="008B5F80">
        <w:rPr>
          <w:color w:val="7F7F7F" w:themeColor="text1" w:themeTint="80"/>
        </w:rPr>
        <w:t>&gt;&gt;</w:t>
      </w:r>
      <w:r>
        <w:t>.</w:t>
      </w:r>
    </w:p>
    <w:p w14:paraId="104ACBCC" w14:textId="6C8C4BB7" w:rsidR="00582C07" w:rsidRDefault="00582C07" w:rsidP="00582C07">
      <w:pPr>
        <w:pStyle w:val="CONormal"/>
      </w:pPr>
    </w:p>
    <w:p w14:paraId="77514362" w14:textId="1DCA04FE" w:rsidR="00C77D79" w:rsidRDefault="00C77D79" w:rsidP="00DE30EB">
      <w:pPr>
        <w:pStyle w:val="COTOCHeading2"/>
      </w:pPr>
      <w:bookmarkStart w:id="2" w:name="_Toc158891518"/>
      <w:r>
        <w:t xml:space="preserve">Mission </w:t>
      </w:r>
      <w:r w:rsidR="00FF71FD">
        <w:t xml:space="preserve">Statement </w:t>
      </w:r>
      <w:r>
        <w:t xml:space="preserve">and </w:t>
      </w:r>
      <w:r w:rsidR="00135287">
        <w:t xml:space="preserve">Business </w:t>
      </w:r>
      <w:r>
        <w:t>Value</w:t>
      </w:r>
      <w:bookmarkEnd w:id="2"/>
    </w:p>
    <w:p w14:paraId="567F2FCE" w14:textId="07B18A0E" w:rsidR="00582C07" w:rsidRDefault="00582C07" w:rsidP="00582C07">
      <w:pPr>
        <w:pStyle w:val="CONormal"/>
      </w:pP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>Describe the mission of the project – why it is being done.</w:t>
      </w:r>
      <w:r w:rsidR="00135287">
        <w:rPr>
          <w:i/>
          <w:iCs/>
          <w:color w:val="7F7F7F" w:themeColor="text1" w:themeTint="80"/>
        </w:rPr>
        <w:t>&gt;&gt;</w:t>
      </w:r>
    </w:p>
    <w:p w14:paraId="64C9DBE3" w14:textId="22EBB96A" w:rsidR="00582C07" w:rsidRDefault="00582C07" w:rsidP="00582C07">
      <w:pPr>
        <w:pStyle w:val="COCourseLength"/>
      </w:pPr>
      <w:r>
        <w:t>Business Objectives</w:t>
      </w:r>
    </w:p>
    <w:p w14:paraId="4834D732" w14:textId="623BAE39" w:rsidR="00135287" w:rsidRDefault="00135287" w:rsidP="00135287">
      <w:pPr>
        <w:pStyle w:val="CONormal"/>
      </w:pPr>
      <w:r w:rsidRPr="008B5F80">
        <w:rPr>
          <w:color w:val="7F7F7F" w:themeColor="text1" w:themeTint="80"/>
        </w:rPr>
        <w:t>&lt;&lt;</w:t>
      </w:r>
      <w:r w:rsidRPr="008B5F80">
        <w:rPr>
          <w:i/>
          <w:iCs/>
          <w:color w:val="7F7F7F" w:themeColor="text1" w:themeTint="80"/>
        </w:rPr>
        <w:t xml:space="preserve">Describe the </w:t>
      </w:r>
      <w:r>
        <w:rPr>
          <w:i/>
          <w:iCs/>
          <w:color w:val="7F7F7F" w:themeColor="text1" w:themeTint="80"/>
        </w:rPr>
        <w:t xml:space="preserve">value of the proposal to the business.  This may be done with business objectives, OKRs, and/or </w:t>
      </w:r>
      <w:proofErr w:type="gramStart"/>
      <w:r>
        <w:rPr>
          <w:i/>
          <w:iCs/>
          <w:color w:val="7F7F7F" w:themeColor="text1" w:themeTint="80"/>
        </w:rPr>
        <w:t>KPIs.</w:t>
      </w:r>
      <w:r w:rsidRPr="008B5F80">
        <w:rPr>
          <w:i/>
          <w:iCs/>
          <w:color w:val="7F7F7F" w:themeColor="text1" w:themeTint="80"/>
        </w:rPr>
        <w:t>.</w:t>
      </w:r>
      <w:proofErr w:type="gramEnd"/>
      <w:r>
        <w:rPr>
          <w:i/>
          <w:iCs/>
          <w:color w:val="7F7F7F" w:themeColor="text1" w:themeTint="80"/>
        </w:rPr>
        <w:t>&gt;&gt;</w:t>
      </w:r>
    </w:p>
    <w:p w14:paraId="09CEF6DC" w14:textId="35547A5C" w:rsidR="00582C07" w:rsidRPr="008B5F80" w:rsidRDefault="00D77A9F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582C07" w:rsidRPr="008B5F80">
        <w:rPr>
          <w:i/>
          <w:iCs/>
          <w:color w:val="7F7F7F" w:themeColor="text1" w:themeTint="80"/>
        </w:rPr>
        <w:t>Specific Objective 1</w:t>
      </w:r>
      <w:r w:rsidRPr="008B5F80">
        <w:rPr>
          <w:i/>
          <w:iCs/>
          <w:color w:val="7F7F7F" w:themeColor="text1" w:themeTint="80"/>
        </w:rPr>
        <w:t>&gt;&gt;</w:t>
      </w:r>
    </w:p>
    <w:p w14:paraId="50B83EB6" w14:textId="7F85F2FE" w:rsidR="00582C07" w:rsidRPr="008B5F80" w:rsidRDefault="00D77A9F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582C07" w:rsidRPr="008B5F80">
        <w:rPr>
          <w:i/>
          <w:iCs/>
          <w:color w:val="7F7F7F" w:themeColor="text1" w:themeTint="80"/>
        </w:rPr>
        <w:t>Specific Objective 2</w:t>
      </w:r>
      <w:r w:rsidRPr="008B5F80">
        <w:rPr>
          <w:i/>
          <w:iCs/>
          <w:color w:val="7F7F7F" w:themeColor="text1" w:themeTint="80"/>
        </w:rPr>
        <w:t>&gt;&gt;</w:t>
      </w:r>
    </w:p>
    <w:p w14:paraId="5885EC47" w14:textId="4FB6A2CB" w:rsidR="00582C07" w:rsidRPr="008B5F80" w:rsidRDefault="00D77A9F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582C07" w:rsidRPr="008B5F80">
        <w:rPr>
          <w:i/>
          <w:iCs/>
          <w:color w:val="7F7F7F" w:themeColor="text1" w:themeTint="80"/>
        </w:rPr>
        <w:t>Specific Objective 3</w:t>
      </w:r>
      <w:r w:rsidRPr="008B5F80">
        <w:rPr>
          <w:i/>
          <w:iCs/>
          <w:color w:val="7F7F7F" w:themeColor="text1" w:themeTint="80"/>
        </w:rPr>
        <w:t>&gt;&gt;</w:t>
      </w:r>
    </w:p>
    <w:p w14:paraId="766BE967" w14:textId="2AF235E3" w:rsidR="00D77A9F" w:rsidRDefault="00D77A9F" w:rsidP="00DE30EB">
      <w:pPr>
        <w:pStyle w:val="COTOCHeading2"/>
      </w:pPr>
      <w:bookmarkStart w:id="3" w:name="_Toc158891519"/>
      <w:r>
        <w:t>Consequences of Inaction</w:t>
      </w:r>
      <w:bookmarkEnd w:id="3"/>
    </w:p>
    <w:p w14:paraId="290A0920" w14:textId="59F6734D" w:rsidR="00D77A9F" w:rsidRPr="008B5F80" w:rsidRDefault="00D77A9F" w:rsidP="00D77A9F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&lt;&lt;Detail the consequences that will result if no action is taken to address the problem or opportunity.&gt;&gt;</w:t>
      </w:r>
    </w:p>
    <w:p w14:paraId="4E4BACA8" w14:textId="7BA14F4B" w:rsidR="000236C2" w:rsidRDefault="000236C2" w:rsidP="00DE30EB">
      <w:pPr>
        <w:pStyle w:val="COTOCHeading2"/>
      </w:pPr>
      <w:bookmarkStart w:id="4" w:name="_Toc158891520"/>
      <w:r>
        <w:t>Summary of Analysis Approach Used</w:t>
      </w:r>
      <w:bookmarkEnd w:id="4"/>
    </w:p>
    <w:p w14:paraId="58132B0E" w14:textId="3390C734" w:rsidR="00582C07" w:rsidRPr="008B5F80" w:rsidRDefault="00582C07" w:rsidP="00582C07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&lt;&lt;Briefly describe the analysis approach that was used to develop the business case</w:t>
      </w:r>
      <w:r w:rsidR="00D77A9F" w:rsidRPr="008B5F80">
        <w:rPr>
          <w:i/>
          <w:iCs/>
          <w:color w:val="7F7F7F" w:themeColor="text1" w:themeTint="80"/>
        </w:rPr>
        <w:t>.</w:t>
      </w:r>
      <w:r w:rsidRPr="008B5F80">
        <w:rPr>
          <w:i/>
          <w:iCs/>
          <w:color w:val="7F7F7F" w:themeColor="text1" w:themeTint="80"/>
        </w:rPr>
        <w:t>&gt;&gt;</w:t>
      </w:r>
    </w:p>
    <w:p w14:paraId="3EA6A8B0" w14:textId="77777777" w:rsidR="00D46708" w:rsidRDefault="00D46708">
      <w:pPr>
        <w:rPr>
          <w:rFonts w:ascii="Roboto" w:eastAsiaTheme="majorEastAsia" w:hAnsi="Roboto" w:cstheme="majorBidi"/>
          <w:b/>
          <w:bCs/>
          <w:color w:val="2A4095" w:themeColor="accent1"/>
          <w:sz w:val="28"/>
          <w:szCs w:val="24"/>
        </w:rPr>
      </w:pPr>
      <w:r>
        <w:br w:type="page"/>
      </w:r>
    </w:p>
    <w:p w14:paraId="04CC7463" w14:textId="5CB248FB" w:rsidR="00C77D79" w:rsidRDefault="00C77D79" w:rsidP="00DE30EB">
      <w:pPr>
        <w:pStyle w:val="COTOCHeading1"/>
      </w:pPr>
      <w:bookmarkStart w:id="5" w:name="_Toc158891521"/>
      <w:r>
        <w:lastRenderedPageBreak/>
        <w:t>Rationale for Recommendation</w:t>
      </w:r>
      <w:bookmarkEnd w:id="5"/>
    </w:p>
    <w:p w14:paraId="48EC4F50" w14:textId="5013F216" w:rsidR="000236C2" w:rsidRDefault="000236C2" w:rsidP="00DE30EB">
      <w:pPr>
        <w:pStyle w:val="COTOCHeading2"/>
      </w:pPr>
      <w:bookmarkStart w:id="6" w:name="_Toc158891522"/>
      <w:r>
        <w:t xml:space="preserve">Description of the </w:t>
      </w:r>
      <w:r w:rsidR="00C77D79">
        <w:t>Alternatives</w:t>
      </w:r>
      <w:r>
        <w:t xml:space="preserve"> Considered</w:t>
      </w:r>
      <w:bookmarkEnd w:id="6"/>
    </w:p>
    <w:p w14:paraId="6D5957E6" w14:textId="31FB78FD" w:rsidR="00582C07" w:rsidRDefault="00582C07" w:rsidP="00582C07">
      <w:pPr>
        <w:pStyle w:val="CONormal"/>
      </w:pPr>
    </w:p>
    <w:p w14:paraId="35BC3122" w14:textId="1DBB3FEC" w:rsidR="00582C07" w:rsidRDefault="00582C07" w:rsidP="00582C07">
      <w:pPr>
        <w:pStyle w:val="CONormal"/>
      </w:pPr>
      <w:r w:rsidRPr="008B5F80">
        <w:rPr>
          <w:i/>
          <w:iCs/>
          <w:color w:val="7F7F7F" w:themeColor="text1" w:themeTint="80"/>
        </w:rPr>
        <w:t>&lt;&lt;Number&gt;&gt;</w:t>
      </w:r>
      <w:r>
        <w:t xml:space="preserve"> </w:t>
      </w:r>
      <w:r w:rsidR="00D77A9F">
        <w:t>alternatives</w:t>
      </w:r>
      <w:r>
        <w:t xml:space="preserve"> were considered:</w:t>
      </w:r>
    </w:p>
    <w:p w14:paraId="22A3B159" w14:textId="0B6E684B" w:rsidR="00582C07" w:rsidRPr="008B5F80" w:rsidRDefault="00582C07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D77A9F" w:rsidRPr="008B5F80">
        <w:rPr>
          <w:i/>
          <w:iCs/>
          <w:color w:val="7F7F7F" w:themeColor="text1" w:themeTint="80"/>
        </w:rPr>
        <w:t>Alternative</w:t>
      </w:r>
      <w:r w:rsidRPr="008B5F80">
        <w:rPr>
          <w:i/>
          <w:iCs/>
          <w:color w:val="7F7F7F" w:themeColor="text1" w:themeTint="80"/>
        </w:rPr>
        <w:t xml:space="preserve"> 1</w:t>
      </w:r>
      <w:r w:rsidR="00D77A9F" w:rsidRPr="008B5F80">
        <w:rPr>
          <w:i/>
          <w:iCs/>
          <w:color w:val="7F7F7F" w:themeColor="text1" w:themeTint="80"/>
        </w:rPr>
        <w:t xml:space="preserve"> – list the recommended alternative here</w:t>
      </w:r>
      <w:r w:rsidRPr="008B5F80">
        <w:rPr>
          <w:i/>
          <w:iCs/>
          <w:color w:val="7F7F7F" w:themeColor="text1" w:themeTint="80"/>
        </w:rPr>
        <w:t>&gt;&gt;</w:t>
      </w:r>
    </w:p>
    <w:p w14:paraId="6C870284" w14:textId="313100F6" w:rsidR="00582C07" w:rsidRPr="008B5F80" w:rsidRDefault="00582C07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D77A9F" w:rsidRPr="008B5F80">
        <w:rPr>
          <w:i/>
          <w:iCs/>
          <w:color w:val="7F7F7F" w:themeColor="text1" w:themeTint="80"/>
        </w:rPr>
        <w:t>Alternative</w:t>
      </w:r>
      <w:r w:rsidRPr="008B5F80">
        <w:rPr>
          <w:i/>
          <w:iCs/>
          <w:color w:val="7F7F7F" w:themeColor="text1" w:themeTint="80"/>
        </w:rPr>
        <w:t xml:space="preserve"> 2&gt;&gt;</w:t>
      </w:r>
    </w:p>
    <w:p w14:paraId="7C723757" w14:textId="4DD46DF0" w:rsidR="00582C07" w:rsidRPr="008B5F80" w:rsidRDefault="00582C07" w:rsidP="00582C07">
      <w:pPr>
        <w:pStyle w:val="CONormal"/>
        <w:numPr>
          <w:ilvl w:val="0"/>
          <w:numId w:val="24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 w:rsidR="00D77A9F" w:rsidRPr="008B5F80">
        <w:rPr>
          <w:i/>
          <w:iCs/>
          <w:color w:val="7F7F7F" w:themeColor="text1" w:themeTint="80"/>
        </w:rPr>
        <w:t>Alternative</w:t>
      </w:r>
      <w:r w:rsidRPr="008B5F80">
        <w:rPr>
          <w:i/>
          <w:iCs/>
          <w:color w:val="7F7F7F" w:themeColor="text1" w:themeTint="80"/>
        </w:rPr>
        <w:t xml:space="preserve"> N&gt;&gt;</w:t>
      </w:r>
    </w:p>
    <w:p w14:paraId="5969D82F" w14:textId="3E32F356" w:rsidR="00D77A9F" w:rsidRDefault="00D77A9F" w:rsidP="00D77A9F">
      <w:pPr>
        <w:pStyle w:val="COTOCHeading3"/>
      </w:pPr>
      <w:bookmarkStart w:id="7" w:name="_Toc158891523"/>
      <w:r>
        <w:t>Alternative 1</w:t>
      </w:r>
      <w:bookmarkEnd w:id="7"/>
    </w:p>
    <w:p w14:paraId="0EE72D95" w14:textId="3AF4EF33" w:rsidR="00D77A9F" w:rsidRPr="008B5F80" w:rsidRDefault="00D77A9F" w:rsidP="00D77A9F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 xml:space="preserve">&lt;&lt;Description of this </w:t>
      </w:r>
      <w:r w:rsidR="008B5F80">
        <w:rPr>
          <w:i/>
          <w:iCs/>
          <w:color w:val="7F7F7F" w:themeColor="text1" w:themeTint="80"/>
        </w:rPr>
        <w:t>a</w:t>
      </w:r>
      <w:r w:rsidR="00D46708" w:rsidRPr="008B5F80">
        <w:rPr>
          <w:i/>
          <w:iCs/>
          <w:color w:val="7F7F7F" w:themeColor="text1" w:themeTint="80"/>
        </w:rPr>
        <w:t>lternative</w:t>
      </w:r>
      <w:r w:rsidRPr="008B5F80">
        <w:rPr>
          <w:i/>
          <w:iCs/>
          <w:color w:val="7F7F7F" w:themeColor="text1" w:themeTint="80"/>
        </w:rPr>
        <w:t>&gt;&gt;</w:t>
      </w:r>
    </w:p>
    <w:p w14:paraId="435CDA4F" w14:textId="28F5675B" w:rsidR="00D77A9F" w:rsidRDefault="00D77A9F" w:rsidP="00D77A9F">
      <w:pPr>
        <w:pStyle w:val="COTOCHeading3"/>
      </w:pPr>
      <w:bookmarkStart w:id="8" w:name="_Toc158891524"/>
      <w:r>
        <w:t>Alternative 2</w:t>
      </w:r>
      <w:bookmarkEnd w:id="8"/>
    </w:p>
    <w:p w14:paraId="5C2FF39F" w14:textId="69E9CD01" w:rsidR="00D77A9F" w:rsidRPr="008B5F80" w:rsidRDefault="00D77A9F" w:rsidP="00D77A9F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 xml:space="preserve">&lt;&lt;Description of this </w:t>
      </w:r>
      <w:r w:rsidR="008B5F80">
        <w:rPr>
          <w:i/>
          <w:iCs/>
          <w:color w:val="7F7F7F" w:themeColor="text1" w:themeTint="80"/>
        </w:rPr>
        <w:t>a</w:t>
      </w:r>
      <w:r w:rsidR="00D46708" w:rsidRPr="008B5F80">
        <w:rPr>
          <w:i/>
          <w:iCs/>
          <w:color w:val="7F7F7F" w:themeColor="text1" w:themeTint="80"/>
        </w:rPr>
        <w:t>lternative</w:t>
      </w:r>
      <w:r w:rsidRPr="008B5F80">
        <w:rPr>
          <w:i/>
          <w:iCs/>
          <w:color w:val="7F7F7F" w:themeColor="text1" w:themeTint="80"/>
        </w:rPr>
        <w:t>&gt;&gt;</w:t>
      </w:r>
    </w:p>
    <w:p w14:paraId="2BCDE687" w14:textId="51C487F9" w:rsidR="00D77A9F" w:rsidRDefault="00D77A9F" w:rsidP="00D77A9F">
      <w:pPr>
        <w:pStyle w:val="COTOCHeading3"/>
      </w:pPr>
      <w:bookmarkStart w:id="9" w:name="_Toc158891525"/>
      <w:r>
        <w:t>Alternative N</w:t>
      </w:r>
      <w:bookmarkEnd w:id="9"/>
    </w:p>
    <w:p w14:paraId="7F599C4B" w14:textId="1528AC86" w:rsidR="00D77A9F" w:rsidRPr="008B5F80" w:rsidRDefault="00D77A9F" w:rsidP="00D77A9F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 xml:space="preserve">&lt;&lt;Description of this </w:t>
      </w:r>
      <w:r w:rsidR="008B5F80">
        <w:rPr>
          <w:i/>
          <w:iCs/>
          <w:color w:val="7F7F7F" w:themeColor="text1" w:themeTint="80"/>
        </w:rPr>
        <w:t>a</w:t>
      </w:r>
      <w:r w:rsidR="00D46708" w:rsidRPr="008B5F80">
        <w:rPr>
          <w:i/>
          <w:iCs/>
          <w:color w:val="7F7F7F" w:themeColor="text1" w:themeTint="80"/>
        </w:rPr>
        <w:t>lternative</w:t>
      </w:r>
      <w:r w:rsidRPr="008B5F80">
        <w:rPr>
          <w:i/>
          <w:iCs/>
          <w:color w:val="7F7F7F" w:themeColor="text1" w:themeTint="80"/>
        </w:rPr>
        <w:t>&gt;&gt;</w:t>
      </w:r>
    </w:p>
    <w:p w14:paraId="3F1170E0" w14:textId="77777777" w:rsidR="00D46708" w:rsidRDefault="00D46708">
      <w:pPr>
        <w:rPr>
          <w:rFonts w:ascii="Roboto" w:eastAsiaTheme="majorEastAsia" w:hAnsi="Roboto" w:cstheme="majorBidi"/>
          <w:color w:val="2A4095"/>
          <w:sz w:val="28"/>
          <w:szCs w:val="28"/>
        </w:rPr>
      </w:pPr>
      <w:r>
        <w:br w:type="page"/>
      </w:r>
    </w:p>
    <w:p w14:paraId="4A306E49" w14:textId="5F04327B" w:rsidR="00C77D79" w:rsidRDefault="000236C2" w:rsidP="00DE30EB">
      <w:pPr>
        <w:pStyle w:val="COTOCHeading2"/>
      </w:pPr>
      <w:bookmarkStart w:id="10" w:name="_Toc158891526"/>
      <w:r>
        <w:lastRenderedPageBreak/>
        <w:t>Cost/Benefit Comparison</w:t>
      </w:r>
      <w:bookmarkEnd w:id="10"/>
    </w:p>
    <w:p w14:paraId="7970BD9D" w14:textId="77777777" w:rsidR="00D77A9F" w:rsidRPr="00297283" w:rsidRDefault="00D77A9F" w:rsidP="00D77A9F">
      <w:pPr>
        <w:pStyle w:val="COTOCHeading3"/>
      </w:pPr>
      <w:bookmarkStart w:id="11" w:name="_Toc158891527"/>
      <w:r w:rsidRPr="00297283">
        <w:t>Implementation Costs</w:t>
      </w:r>
      <w:bookmarkEnd w:id="11"/>
    </w:p>
    <w:tbl>
      <w:tblPr>
        <w:tblStyle w:val="GridTable4-Accent2"/>
        <w:tblW w:w="100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60" w:firstRow="1" w:lastRow="1" w:firstColumn="0" w:lastColumn="0" w:noHBand="1" w:noVBand="1"/>
      </w:tblPr>
      <w:tblGrid>
        <w:gridCol w:w="1764"/>
        <w:gridCol w:w="1718"/>
        <w:gridCol w:w="1718"/>
        <w:gridCol w:w="1718"/>
        <w:gridCol w:w="3157"/>
      </w:tblGrid>
      <w:tr w:rsidR="00D77A9F" w:rsidRPr="00D77A9F" w14:paraId="68CA9E2A" w14:textId="77777777" w:rsidTr="00D46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27273E" w14:textId="77777777" w:rsidR="00D77A9F" w:rsidRPr="00D77A9F" w:rsidRDefault="00D77A9F" w:rsidP="00D77A9F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 xml:space="preserve"> Cost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19756C" w14:textId="672A9E35" w:rsidR="00D77A9F" w:rsidRPr="00D77A9F" w:rsidRDefault="00D46708" w:rsidP="00D77A9F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="00D77A9F" w:rsidRPr="00D77A9F">
              <w:rPr>
                <w:color w:val="FFFFFF" w:themeColor="background1"/>
              </w:rPr>
              <w:t xml:space="preserve"> 1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AB2D6" w14:textId="62F2DF56" w:rsidR="00D77A9F" w:rsidRPr="00D77A9F" w:rsidRDefault="00D46708" w:rsidP="00D77A9F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="00D77A9F" w:rsidRPr="00D77A9F">
              <w:rPr>
                <w:color w:val="FFFFFF" w:themeColor="background1"/>
              </w:rPr>
              <w:t xml:space="preserve"> 2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6B864C" w14:textId="25D736C9" w:rsidR="00D77A9F" w:rsidRPr="00D77A9F" w:rsidRDefault="00D46708" w:rsidP="00D77A9F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="00D77A9F" w:rsidRPr="00D77A9F">
              <w:rPr>
                <w:color w:val="FFFFFF" w:themeColor="background1"/>
              </w:rPr>
              <w:t xml:space="preserve"> 3</w:t>
            </w:r>
          </w:p>
        </w:tc>
        <w:tc>
          <w:tcPr>
            <w:tcW w:w="3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0BE12F" w14:textId="77777777" w:rsidR="00D77A9F" w:rsidRPr="00D77A9F" w:rsidRDefault="00D77A9F" w:rsidP="00D77A9F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>Notes</w:t>
            </w:r>
          </w:p>
        </w:tc>
      </w:tr>
      <w:tr w:rsidR="00D77A9F" w:rsidRPr="00297283" w14:paraId="17B2503F" w14:textId="77777777" w:rsidTr="00D46708">
        <w:tc>
          <w:tcPr>
            <w:tcW w:w="1764" w:type="dxa"/>
          </w:tcPr>
          <w:p w14:paraId="4022A625" w14:textId="77777777" w:rsidR="00D77A9F" w:rsidRPr="00297283" w:rsidRDefault="00D77A9F" w:rsidP="00D77A9F">
            <w:pPr>
              <w:pStyle w:val="CONormal"/>
            </w:pPr>
          </w:p>
        </w:tc>
        <w:tc>
          <w:tcPr>
            <w:tcW w:w="1718" w:type="dxa"/>
          </w:tcPr>
          <w:p w14:paraId="0C4CC112" w14:textId="77777777" w:rsidR="00D77A9F" w:rsidRPr="00297283" w:rsidRDefault="00D77A9F" w:rsidP="00D77A9F">
            <w:pPr>
              <w:pStyle w:val="CONormal"/>
            </w:pPr>
          </w:p>
        </w:tc>
        <w:tc>
          <w:tcPr>
            <w:tcW w:w="1718" w:type="dxa"/>
          </w:tcPr>
          <w:p w14:paraId="77978B07" w14:textId="77777777" w:rsidR="00D77A9F" w:rsidRPr="00297283" w:rsidRDefault="00D77A9F" w:rsidP="00D77A9F">
            <w:pPr>
              <w:pStyle w:val="CONormal"/>
            </w:pPr>
          </w:p>
        </w:tc>
        <w:tc>
          <w:tcPr>
            <w:tcW w:w="1718" w:type="dxa"/>
          </w:tcPr>
          <w:p w14:paraId="0BBD944A" w14:textId="77777777" w:rsidR="00D77A9F" w:rsidRPr="00297283" w:rsidRDefault="00D77A9F" w:rsidP="00D77A9F">
            <w:pPr>
              <w:pStyle w:val="CONormal"/>
            </w:pPr>
          </w:p>
        </w:tc>
        <w:tc>
          <w:tcPr>
            <w:tcW w:w="3157" w:type="dxa"/>
          </w:tcPr>
          <w:p w14:paraId="02EEA165" w14:textId="77777777" w:rsidR="00D77A9F" w:rsidRPr="00297283" w:rsidRDefault="00D77A9F" w:rsidP="00D77A9F">
            <w:pPr>
              <w:pStyle w:val="CONormal"/>
            </w:pPr>
          </w:p>
        </w:tc>
      </w:tr>
      <w:tr w:rsidR="00D77A9F" w:rsidRPr="00297283" w14:paraId="0BE017DB" w14:textId="77777777" w:rsidTr="00D46708">
        <w:tc>
          <w:tcPr>
            <w:tcW w:w="1764" w:type="dxa"/>
          </w:tcPr>
          <w:p w14:paraId="2EBD4F57" w14:textId="77777777" w:rsidR="00D77A9F" w:rsidRPr="00297283" w:rsidRDefault="00D77A9F" w:rsidP="00D77A9F">
            <w:pPr>
              <w:pStyle w:val="CONormal"/>
            </w:pPr>
            <w:r w:rsidRPr="00297283">
              <w:t>Personnel</w:t>
            </w:r>
          </w:p>
        </w:tc>
        <w:tc>
          <w:tcPr>
            <w:tcW w:w="1718" w:type="dxa"/>
          </w:tcPr>
          <w:p w14:paraId="2F998DE7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30E5B3D5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7730AED8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21B084B7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  <w:tr w:rsidR="00D77A9F" w:rsidRPr="00297283" w14:paraId="7F6C1333" w14:textId="77777777" w:rsidTr="00D46708">
        <w:tc>
          <w:tcPr>
            <w:tcW w:w="1764" w:type="dxa"/>
          </w:tcPr>
          <w:p w14:paraId="2EFFE8F4" w14:textId="77777777" w:rsidR="00D77A9F" w:rsidRPr="00297283" w:rsidRDefault="00D77A9F" w:rsidP="00D77A9F">
            <w:pPr>
              <w:pStyle w:val="CONormal"/>
            </w:pPr>
            <w:r w:rsidRPr="00297283">
              <w:t xml:space="preserve">Equipment </w:t>
            </w:r>
          </w:p>
        </w:tc>
        <w:tc>
          <w:tcPr>
            <w:tcW w:w="1718" w:type="dxa"/>
          </w:tcPr>
          <w:p w14:paraId="2A989B8E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3B9451EE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4417EBE8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64C1F1F4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  <w:tr w:rsidR="00D77A9F" w:rsidRPr="00297283" w14:paraId="54A32C9C" w14:textId="77777777" w:rsidTr="00D46708">
        <w:tc>
          <w:tcPr>
            <w:tcW w:w="1764" w:type="dxa"/>
          </w:tcPr>
          <w:p w14:paraId="70298B81" w14:textId="77777777" w:rsidR="00D77A9F" w:rsidRPr="00297283" w:rsidRDefault="00D77A9F" w:rsidP="00D77A9F">
            <w:pPr>
              <w:pStyle w:val="CONormal"/>
            </w:pPr>
            <w:r w:rsidRPr="00297283">
              <w:t>Set up fees</w:t>
            </w:r>
          </w:p>
        </w:tc>
        <w:tc>
          <w:tcPr>
            <w:tcW w:w="1718" w:type="dxa"/>
          </w:tcPr>
          <w:p w14:paraId="04D9B6FF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2F4E141A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6165FD83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20BB8327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  <w:tr w:rsidR="00D77A9F" w:rsidRPr="00297283" w14:paraId="69684EF9" w14:textId="77777777" w:rsidTr="00D46708">
        <w:tc>
          <w:tcPr>
            <w:tcW w:w="1764" w:type="dxa"/>
          </w:tcPr>
          <w:p w14:paraId="12F3346A" w14:textId="77777777" w:rsidR="00D77A9F" w:rsidRPr="00297283" w:rsidRDefault="00D77A9F" w:rsidP="00D77A9F">
            <w:pPr>
              <w:pStyle w:val="CONormal"/>
            </w:pPr>
            <w:r w:rsidRPr="00297283">
              <w:t xml:space="preserve">Administration </w:t>
            </w:r>
          </w:p>
        </w:tc>
        <w:tc>
          <w:tcPr>
            <w:tcW w:w="1718" w:type="dxa"/>
          </w:tcPr>
          <w:p w14:paraId="172E94E3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71127BCA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6D23DE7B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141AF651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  <w:tr w:rsidR="00D77A9F" w:rsidRPr="00297283" w14:paraId="0234188F" w14:textId="77777777" w:rsidTr="00D46708">
        <w:tc>
          <w:tcPr>
            <w:tcW w:w="1764" w:type="dxa"/>
            <w:tcBorders>
              <w:bottom w:val="double" w:sz="4" w:space="0" w:color="000000" w:themeColor="text1"/>
            </w:tcBorders>
          </w:tcPr>
          <w:p w14:paraId="61AAA695" w14:textId="77777777" w:rsidR="00D77A9F" w:rsidRPr="00297283" w:rsidRDefault="00D77A9F" w:rsidP="00D77A9F">
            <w:pPr>
              <w:pStyle w:val="CONormal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6AC59332" w14:textId="77777777" w:rsidR="00D77A9F" w:rsidRPr="00297283" w:rsidRDefault="00D77A9F" w:rsidP="00D77A9F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38ACC2AD" w14:textId="77777777" w:rsidR="00D77A9F" w:rsidRPr="00297283" w:rsidRDefault="00D77A9F" w:rsidP="00D77A9F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56B534B2" w14:textId="77777777" w:rsidR="00D77A9F" w:rsidRPr="00297283" w:rsidRDefault="00D77A9F" w:rsidP="00D77A9F">
            <w:pPr>
              <w:pStyle w:val="CONormal"/>
              <w:jc w:val="right"/>
            </w:pPr>
          </w:p>
        </w:tc>
        <w:tc>
          <w:tcPr>
            <w:tcW w:w="3157" w:type="dxa"/>
            <w:tcBorders>
              <w:bottom w:val="double" w:sz="4" w:space="0" w:color="000000" w:themeColor="text1"/>
            </w:tcBorders>
          </w:tcPr>
          <w:p w14:paraId="00B3864E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  <w:tr w:rsidR="00D77A9F" w:rsidRPr="00297283" w14:paraId="7CAA4876" w14:textId="77777777" w:rsidTr="00D46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double" w:sz="4" w:space="0" w:color="000000" w:themeColor="text1"/>
            </w:tcBorders>
          </w:tcPr>
          <w:p w14:paraId="239EDE99" w14:textId="77777777" w:rsidR="00D77A9F" w:rsidRPr="00297283" w:rsidRDefault="00D77A9F" w:rsidP="00D77A9F">
            <w:pPr>
              <w:pStyle w:val="CONormal"/>
            </w:pPr>
            <w:r w:rsidRPr="00297283">
              <w:t>Total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20CE5ED9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28196C0F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725346A3" w14:textId="77777777" w:rsidR="00D77A9F" w:rsidRPr="00297283" w:rsidRDefault="00D77A9F" w:rsidP="00D77A9F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  <w:tcBorders>
              <w:top w:val="double" w:sz="4" w:space="0" w:color="000000" w:themeColor="text1"/>
            </w:tcBorders>
          </w:tcPr>
          <w:p w14:paraId="7FC9D2D6" w14:textId="77777777" w:rsidR="00D77A9F" w:rsidRPr="00297283" w:rsidRDefault="00D77A9F" w:rsidP="00D77A9F">
            <w:pPr>
              <w:pStyle w:val="CONormal"/>
              <w:jc w:val="right"/>
            </w:pPr>
          </w:p>
        </w:tc>
      </w:tr>
    </w:tbl>
    <w:p w14:paraId="2BAAC64A" w14:textId="77777777" w:rsidR="00D77A9F" w:rsidRPr="00506DC9" w:rsidRDefault="00D77A9F" w:rsidP="00D77A9F">
      <w:pPr>
        <w:pStyle w:val="CONormal"/>
      </w:pPr>
    </w:p>
    <w:p w14:paraId="5185BC41" w14:textId="6858EE9C" w:rsidR="00D77A9F" w:rsidRDefault="00D77A9F" w:rsidP="00D77A9F">
      <w:pPr>
        <w:pStyle w:val="COTOCHeading3"/>
      </w:pPr>
      <w:bookmarkStart w:id="12" w:name="_Toc158891528"/>
      <w:r w:rsidRPr="00297283">
        <w:t>Ongoing/Operating Costs</w:t>
      </w:r>
      <w:bookmarkEnd w:id="12"/>
    </w:p>
    <w:tbl>
      <w:tblPr>
        <w:tblStyle w:val="GridTable4-Accent2"/>
        <w:tblW w:w="100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60" w:firstRow="1" w:lastRow="1" w:firstColumn="0" w:lastColumn="0" w:noHBand="1" w:noVBand="1"/>
      </w:tblPr>
      <w:tblGrid>
        <w:gridCol w:w="1764"/>
        <w:gridCol w:w="1718"/>
        <w:gridCol w:w="1718"/>
        <w:gridCol w:w="1718"/>
        <w:gridCol w:w="3157"/>
      </w:tblGrid>
      <w:tr w:rsidR="00D46708" w:rsidRPr="00D77A9F" w14:paraId="4A2A07E5" w14:textId="77777777" w:rsidTr="00D46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7955A0" w14:textId="4CE3D3EC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>Cost</w:t>
            </w:r>
            <w:r>
              <w:rPr>
                <w:color w:val="FFFFFF" w:themeColor="background1"/>
              </w:rPr>
              <w:t xml:space="preserve"> Per Year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D6B783" w14:textId="3AE7A4D2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1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4AF502" w14:textId="2FD24013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2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A60E17" w14:textId="460B1DD2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3</w:t>
            </w:r>
          </w:p>
        </w:tc>
        <w:tc>
          <w:tcPr>
            <w:tcW w:w="3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76351" w14:textId="77777777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>Notes</w:t>
            </w:r>
          </w:p>
        </w:tc>
      </w:tr>
      <w:tr w:rsidR="00D46708" w:rsidRPr="00297283" w14:paraId="6B837F01" w14:textId="77777777" w:rsidTr="00D46708">
        <w:tc>
          <w:tcPr>
            <w:tcW w:w="1764" w:type="dxa"/>
          </w:tcPr>
          <w:p w14:paraId="497DC47E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78E7E99D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73FA360D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60F8810A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3157" w:type="dxa"/>
          </w:tcPr>
          <w:p w14:paraId="387B4143" w14:textId="77777777" w:rsidR="00D46708" w:rsidRPr="00297283" w:rsidRDefault="00D46708" w:rsidP="001A4CE1">
            <w:pPr>
              <w:pStyle w:val="CONormal"/>
            </w:pPr>
          </w:p>
        </w:tc>
      </w:tr>
      <w:tr w:rsidR="00D46708" w:rsidRPr="00297283" w14:paraId="5ECFF87F" w14:textId="77777777" w:rsidTr="00D46708">
        <w:tc>
          <w:tcPr>
            <w:tcW w:w="1764" w:type="dxa"/>
          </w:tcPr>
          <w:p w14:paraId="2EAC3722" w14:textId="77777777" w:rsidR="00D46708" w:rsidRPr="00297283" w:rsidRDefault="00D46708" w:rsidP="001A4CE1">
            <w:pPr>
              <w:pStyle w:val="CONormal"/>
            </w:pPr>
            <w:r w:rsidRPr="00297283">
              <w:t>Personnel</w:t>
            </w:r>
          </w:p>
        </w:tc>
        <w:tc>
          <w:tcPr>
            <w:tcW w:w="1718" w:type="dxa"/>
          </w:tcPr>
          <w:p w14:paraId="1FCBF13D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6DF27B7D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0A784B72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43F31095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65698A30" w14:textId="77777777" w:rsidTr="00D46708">
        <w:tc>
          <w:tcPr>
            <w:tcW w:w="1764" w:type="dxa"/>
          </w:tcPr>
          <w:p w14:paraId="6B7D0E34" w14:textId="77777777" w:rsidR="00D46708" w:rsidRPr="00297283" w:rsidRDefault="00D46708" w:rsidP="001A4CE1">
            <w:pPr>
              <w:pStyle w:val="CONormal"/>
            </w:pPr>
            <w:r w:rsidRPr="00297283">
              <w:t xml:space="preserve">Equipment </w:t>
            </w:r>
          </w:p>
        </w:tc>
        <w:tc>
          <w:tcPr>
            <w:tcW w:w="1718" w:type="dxa"/>
          </w:tcPr>
          <w:p w14:paraId="3796DA93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314C12A5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4E74043B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53D31F6D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4B429009" w14:textId="77777777" w:rsidTr="00D46708">
        <w:tc>
          <w:tcPr>
            <w:tcW w:w="1764" w:type="dxa"/>
          </w:tcPr>
          <w:p w14:paraId="1CE73B5E" w14:textId="77777777" w:rsidR="00D46708" w:rsidRPr="00297283" w:rsidRDefault="00D46708" w:rsidP="001A4CE1">
            <w:pPr>
              <w:pStyle w:val="CONormal"/>
            </w:pPr>
            <w:r w:rsidRPr="00297283">
              <w:t>Set up fees</w:t>
            </w:r>
          </w:p>
        </w:tc>
        <w:tc>
          <w:tcPr>
            <w:tcW w:w="1718" w:type="dxa"/>
          </w:tcPr>
          <w:p w14:paraId="6DDD3626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5A734810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13A07C2F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0EC8DFE8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72DDD10E" w14:textId="77777777" w:rsidTr="00D46708">
        <w:tc>
          <w:tcPr>
            <w:tcW w:w="1764" w:type="dxa"/>
          </w:tcPr>
          <w:p w14:paraId="539C916B" w14:textId="77777777" w:rsidR="00D46708" w:rsidRPr="00297283" w:rsidRDefault="00D46708" w:rsidP="001A4CE1">
            <w:pPr>
              <w:pStyle w:val="CONormal"/>
            </w:pPr>
            <w:r w:rsidRPr="00297283">
              <w:t xml:space="preserve">Administration </w:t>
            </w:r>
          </w:p>
        </w:tc>
        <w:tc>
          <w:tcPr>
            <w:tcW w:w="1718" w:type="dxa"/>
          </w:tcPr>
          <w:p w14:paraId="3883A225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2CF02AFA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14AD81E1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5F5C4C09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056A8600" w14:textId="77777777" w:rsidTr="00D46708">
        <w:tc>
          <w:tcPr>
            <w:tcW w:w="1764" w:type="dxa"/>
            <w:tcBorders>
              <w:bottom w:val="double" w:sz="4" w:space="0" w:color="000000" w:themeColor="text1"/>
            </w:tcBorders>
          </w:tcPr>
          <w:p w14:paraId="42A9F37B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0CEE9705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38244C6B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63948826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3157" w:type="dxa"/>
            <w:tcBorders>
              <w:bottom w:val="double" w:sz="4" w:space="0" w:color="000000" w:themeColor="text1"/>
            </w:tcBorders>
          </w:tcPr>
          <w:p w14:paraId="54380D7E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6E571F8F" w14:textId="77777777" w:rsidTr="00D46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double" w:sz="4" w:space="0" w:color="000000" w:themeColor="text1"/>
            </w:tcBorders>
          </w:tcPr>
          <w:p w14:paraId="62A35EB4" w14:textId="77777777" w:rsidR="00D46708" w:rsidRPr="00297283" w:rsidRDefault="00D46708" w:rsidP="001A4CE1">
            <w:pPr>
              <w:pStyle w:val="CONormal"/>
            </w:pPr>
            <w:r w:rsidRPr="00297283">
              <w:t>Total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3074FBC7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12EBD9B6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7D0BDB7A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  <w:tcBorders>
              <w:top w:val="double" w:sz="4" w:space="0" w:color="000000" w:themeColor="text1"/>
            </w:tcBorders>
          </w:tcPr>
          <w:p w14:paraId="4AEFD8A5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</w:tbl>
    <w:p w14:paraId="1142650C" w14:textId="77777777" w:rsidR="00D77A9F" w:rsidRPr="00506DC9" w:rsidRDefault="00D77A9F" w:rsidP="00D77A9F">
      <w:pPr>
        <w:pStyle w:val="CONormal"/>
      </w:pPr>
    </w:p>
    <w:p w14:paraId="3B2B43CB" w14:textId="77777777" w:rsidR="00D77A9F" w:rsidRPr="00297283" w:rsidRDefault="00D77A9F" w:rsidP="00D77A9F">
      <w:pPr>
        <w:pStyle w:val="COTOCHeading3"/>
      </w:pPr>
      <w:bookmarkStart w:id="13" w:name="_Toc158891529"/>
      <w:r w:rsidRPr="00297283">
        <w:t>Benefits (per year)</w:t>
      </w:r>
      <w:bookmarkEnd w:id="13"/>
    </w:p>
    <w:tbl>
      <w:tblPr>
        <w:tblStyle w:val="GridTable4-Accent2"/>
        <w:tblW w:w="100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60" w:firstRow="1" w:lastRow="1" w:firstColumn="0" w:lastColumn="0" w:noHBand="1" w:noVBand="1"/>
      </w:tblPr>
      <w:tblGrid>
        <w:gridCol w:w="1764"/>
        <w:gridCol w:w="1718"/>
        <w:gridCol w:w="1718"/>
        <w:gridCol w:w="1718"/>
        <w:gridCol w:w="3157"/>
      </w:tblGrid>
      <w:tr w:rsidR="00D46708" w:rsidRPr="00D77A9F" w14:paraId="09C7F744" w14:textId="77777777" w:rsidTr="00D46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45F249" w14:textId="77777777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>Cost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6CB1D0" w14:textId="6554C8D4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1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EE437E" w14:textId="7DCD1AA7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2</w:t>
            </w:r>
          </w:p>
        </w:tc>
        <w:tc>
          <w:tcPr>
            <w:tcW w:w="1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A004D4" w14:textId="3323F70F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Alternative</w:t>
            </w:r>
            <w:r w:rsidRPr="00D77A9F">
              <w:rPr>
                <w:color w:val="FFFFFF" w:themeColor="background1"/>
              </w:rPr>
              <w:t xml:space="preserve"> 3</w:t>
            </w:r>
          </w:p>
        </w:tc>
        <w:tc>
          <w:tcPr>
            <w:tcW w:w="3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E5FA80" w14:textId="77777777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 w:rsidRPr="00D77A9F">
              <w:rPr>
                <w:color w:val="FFFFFF" w:themeColor="background1"/>
              </w:rPr>
              <w:t>Notes</w:t>
            </w:r>
          </w:p>
        </w:tc>
      </w:tr>
      <w:tr w:rsidR="00D46708" w:rsidRPr="00297283" w14:paraId="36C79A25" w14:textId="77777777" w:rsidTr="00D46708">
        <w:tc>
          <w:tcPr>
            <w:tcW w:w="1764" w:type="dxa"/>
          </w:tcPr>
          <w:p w14:paraId="57659B5B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7005DFFA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2C6E6592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</w:tcPr>
          <w:p w14:paraId="223B4D4F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3157" w:type="dxa"/>
          </w:tcPr>
          <w:p w14:paraId="58119D2D" w14:textId="77777777" w:rsidR="00D46708" w:rsidRPr="00297283" w:rsidRDefault="00D46708" w:rsidP="001A4CE1">
            <w:pPr>
              <w:pStyle w:val="CONormal"/>
            </w:pPr>
          </w:p>
        </w:tc>
      </w:tr>
      <w:tr w:rsidR="00D46708" w:rsidRPr="00297283" w14:paraId="61270B58" w14:textId="77777777" w:rsidTr="00D46708">
        <w:tc>
          <w:tcPr>
            <w:tcW w:w="1764" w:type="dxa"/>
          </w:tcPr>
          <w:p w14:paraId="22714C45" w14:textId="77777777" w:rsidR="00D46708" w:rsidRPr="00297283" w:rsidRDefault="00D46708" w:rsidP="001A4CE1">
            <w:pPr>
              <w:pStyle w:val="CONormal"/>
            </w:pPr>
            <w:r w:rsidRPr="00297283">
              <w:t>Personnel</w:t>
            </w:r>
          </w:p>
        </w:tc>
        <w:tc>
          <w:tcPr>
            <w:tcW w:w="1718" w:type="dxa"/>
          </w:tcPr>
          <w:p w14:paraId="6F87A9D6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428B6E7A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7A1A2259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57A49CFA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019B232D" w14:textId="77777777" w:rsidTr="00D46708">
        <w:tc>
          <w:tcPr>
            <w:tcW w:w="1764" w:type="dxa"/>
          </w:tcPr>
          <w:p w14:paraId="31EB17B8" w14:textId="77777777" w:rsidR="00D46708" w:rsidRPr="00297283" w:rsidRDefault="00D46708" w:rsidP="001A4CE1">
            <w:pPr>
              <w:pStyle w:val="CONormal"/>
            </w:pPr>
            <w:r w:rsidRPr="00297283">
              <w:t xml:space="preserve">Equipment </w:t>
            </w:r>
          </w:p>
        </w:tc>
        <w:tc>
          <w:tcPr>
            <w:tcW w:w="1718" w:type="dxa"/>
          </w:tcPr>
          <w:p w14:paraId="22F9C523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630C9AA4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759577FE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02293321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491EF779" w14:textId="77777777" w:rsidTr="00D46708">
        <w:tc>
          <w:tcPr>
            <w:tcW w:w="1764" w:type="dxa"/>
          </w:tcPr>
          <w:p w14:paraId="37A132F1" w14:textId="77777777" w:rsidR="00D46708" w:rsidRPr="00297283" w:rsidRDefault="00D46708" w:rsidP="001A4CE1">
            <w:pPr>
              <w:pStyle w:val="CONormal"/>
            </w:pPr>
            <w:r w:rsidRPr="00297283">
              <w:t>Set up fees</w:t>
            </w:r>
          </w:p>
        </w:tc>
        <w:tc>
          <w:tcPr>
            <w:tcW w:w="1718" w:type="dxa"/>
          </w:tcPr>
          <w:p w14:paraId="3E2C1DDD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3D82779C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51336AB8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3C9206E3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6DD7F0EC" w14:textId="77777777" w:rsidTr="00D46708">
        <w:tc>
          <w:tcPr>
            <w:tcW w:w="1764" w:type="dxa"/>
          </w:tcPr>
          <w:p w14:paraId="4408C1F6" w14:textId="77777777" w:rsidR="00D46708" w:rsidRPr="00297283" w:rsidRDefault="00D46708" w:rsidP="001A4CE1">
            <w:pPr>
              <w:pStyle w:val="CONormal"/>
            </w:pPr>
            <w:r w:rsidRPr="00297283">
              <w:t xml:space="preserve">Administration </w:t>
            </w:r>
          </w:p>
        </w:tc>
        <w:tc>
          <w:tcPr>
            <w:tcW w:w="1718" w:type="dxa"/>
          </w:tcPr>
          <w:p w14:paraId="1F05CE84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3CD050C1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</w:tcPr>
          <w:p w14:paraId="1EB6DBCD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</w:tcPr>
          <w:p w14:paraId="681AF939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6AF0F158" w14:textId="77777777" w:rsidTr="00D46708">
        <w:tc>
          <w:tcPr>
            <w:tcW w:w="1764" w:type="dxa"/>
            <w:tcBorders>
              <w:bottom w:val="double" w:sz="4" w:space="0" w:color="000000" w:themeColor="text1"/>
            </w:tcBorders>
          </w:tcPr>
          <w:p w14:paraId="1042792F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612FC5D5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00C55A58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1718" w:type="dxa"/>
            <w:tcBorders>
              <w:bottom w:val="double" w:sz="4" w:space="0" w:color="000000" w:themeColor="text1"/>
            </w:tcBorders>
          </w:tcPr>
          <w:p w14:paraId="2E278CE7" w14:textId="77777777" w:rsidR="00D46708" w:rsidRPr="00297283" w:rsidRDefault="00D46708" w:rsidP="001A4CE1">
            <w:pPr>
              <w:pStyle w:val="CONormal"/>
              <w:jc w:val="right"/>
            </w:pPr>
          </w:p>
        </w:tc>
        <w:tc>
          <w:tcPr>
            <w:tcW w:w="3157" w:type="dxa"/>
            <w:tcBorders>
              <w:bottom w:val="double" w:sz="4" w:space="0" w:color="000000" w:themeColor="text1"/>
            </w:tcBorders>
          </w:tcPr>
          <w:p w14:paraId="3E5556D5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  <w:tr w:rsidR="00D46708" w:rsidRPr="00297283" w14:paraId="1F3E77DA" w14:textId="77777777" w:rsidTr="00D46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4" w:type="dxa"/>
            <w:tcBorders>
              <w:top w:val="double" w:sz="4" w:space="0" w:color="000000" w:themeColor="text1"/>
            </w:tcBorders>
          </w:tcPr>
          <w:p w14:paraId="3867BBE6" w14:textId="77777777" w:rsidR="00D46708" w:rsidRPr="00297283" w:rsidRDefault="00D46708" w:rsidP="001A4CE1">
            <w:pPr>
              <w:pStyle w:val="CONormal"/>
            </w:pPr>
            <w:r w:rsidRPr="00297283">
              <w:t>Total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7EA03500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631E4805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8" w:type="dxa"/>
            <w:tcBorders>
              <w:top w:val="double" w:sz="4" w:space="0" w:color="000000" w:themeColor="text1"/>
            </w:tcBorders>
          </w:tcPr>
          <w:p w14:paraId="1BBDCDF2" w14:textId="77777777" w:rsidR="00D46708" w:rsidRPr="00297283" w:rsidRDefault="00D46708" w:rsidP="001A4CE1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3157" w:type="dxa"/>
            <w:tcBorders>
              <w:top w:val="double" w:sz="4" w:space="0" w:color="000000" w:themeColor="text1"/>
            </w:tcBorders>
          </w:tcPr>
          <w:p w14:paraId="5B92867E" w14:textId="77777777" w:rsidR="00D46708" w:rsidRPr="00297283" w:rsidRDefault="00D46708" w:rsidP="001A4CE1">
            <w:pPr>
              <w:pStyle w:val="CONormal"/>
              <w:jc w:val="right"/>
            </w:pPr>
          </w:p>
        </w:tc>
      </w:tr>
    </w:tbl>
    <w:p w14:paraId="2AE0F45C" w14:textId="77777777" w:rsidR="00D77A9F" w:rsidRPr="00506DC9" w:rsidRDefault="00D77A9F" w:rsidP="00D77A9F">
      <w:pPr>
        <w:pStyle w:val="CONormal"/>
      </w:pPr>
    </w:p>
    <w:p w14:paraId="7E1761D2" w14:textId="2733F95F" w:rsidR="00C77D79" w:rsidRDefault="00C77D79" w:rsidP="00DE30EB">
      <w:pPr>
        <w:pStyle w:val="COTOCHeading1"/>
      </w:pPr>
      <w:bookmarkStart w:id="14" w:name="_Toc158891530"/>
      <w:r>
        <w:lastRenderedPageBreak/>
        <w:t xml:space="preserve">Details for Recommended </w:t>
      </w:r>
      <w:r w:rsidR="00D46708">
        <w:t>Alternative</w:t>
      </w:r>
      <w:bookmarkEnd w:id="14"/>
    </w:p>
    <w:p w14:paraId="05F3861B" w14:textId="4F00ACED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&lt;&lt;Provide a more detailed description of the recommended alternative&gt;&gt;</w:t>
      </w:r>
    </w:p>
    <w:p w14:paraId="4D2BD879" w14:textId="7A9374C4" w:rsidR="000236C2" w:rsidRDefault="000236C2" w:rsidP="00DE30EB">
      <w:pPr>
        <w:pStyle w:val="COTOCHeading2"/>
      </w:pPr>
      <w:bookmarkStart w:id="15" w:name="_Toc158891531"/>
      <w:r>
        <w:t xml:space="preserve">Costs and Benefits of Recommended </w:t>
      </w:r>
      <w:r w:rsidR="00D46708">
        <w:t>Alternative</w:t>
      </w:r>
      <w:bookmarkEnd w:id="15"/>
    </w:p>
    <w:p w14:paraId="2B29C953" w14:textId="546F3C70" w:rsidR="00D46708" w:rsidRDefault="00D46708" w:rsidP="00D46708">
      <w:pPr>
        <w:pStyle w:val="COTOCHeading3"/>
      </w:pPr>
      <w:bookmarkStart w:id="16" w:name="_Toc158891532"/>
      <w:r>
        <w:t>Ongoing costs</w:t>
      </w:r>
      <w:bookmarkEnd w:id="16"/>
    </w:p>
    <w:p w14:paraId="4A6E7186" w14:textId="23A53EB9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Detail the costs that will be incurred on an ongoing basis once the recommendation is implemented.</w:t>
      </w:r>
      <w:r w:rsidRPr="008B5F80">
        <w:rPr>
          <w:i/>
          <w:iCs/>
          <w:color w:val="7F7F7F" w:themeColor="text1" w:themeTint="80"/>
        </w:rPr>
        <w:t>&gt;&gt;</w:t>
      </w:r>
    </w:p>
    <w:p w14:paraId="03E45408" w14:textId="0A05FD8C" w:rsidR="00D46708" w:rsidRDefault="00D46708" w:rsidP="00D46708">
      <w:pPr>
        <w:pStyle w:val="COTOCHeading3"/>
      </w:pPr>
      <w:bookmarkStart w:id="17" w:name="_Toc158891533"/>
      <w:r>
        <w:t>Implementation Costs</w:t>
      </w:r>
      <w:bookmarkEnd w:id="17"/>
    </w:p>
    <w:p w14:paraId="22DC8B80" w14:textId="1D076D63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</w:t>
      </w:r>
      <w:r>
        <w:rPr>
          <w:i/>
          <w:iCs/>
          <w:color w:val="7F7F7F" w:themeColor="text1" w:themeTint="80"/>
        </w:rPr>
        <w:t>&lt;Detail the costs that will be incurred to implement and transition to the recommended alternative.</w:t>
      </w:r>
      <w:r w:rsidRPr="008B5F80">
        <w:rPr>
          <w:i/>
          <w:iCs/>
          <w:color w:val="7F7F7F" w:themeColor="text1" w:themeTint="80"/>
        </w:rPr>
        <w:t>&gt;&gt;</w:t>
      </w:r>
    </w:p>
    <w:p w14:paraId="5A2164A5" w14:textId="15641275" w:rsidR="00D46708" w:rsidRDefault="00D46708" w:rsidP="00D46708">
      <w:pPr>
        <w:pStyle w:val="COTOCHeading3"/>
      </w:pPr>
      <w:bookmarkStart w:id="18" w:name="_Toc158891534"/>
      <w:r>
        <w:t>Benefits</w:t>
      </w:r>
      <w:bookmarkEnd w:id="18"/>
    </w:p>
    <w:p w14:paraId="3B24BE6A" w14:textId="3E197051" w:rsidR="008B5F80" w:rsidRPr="00094527" w:rsidRDefault="008B5F80" w:rsidP="00094527">
      <w:pPr>
        <w:pStyle w:val="CONormal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&lt;&lt;</w:t>
      </w:r>
      <w:r w:rsidR="00094527">
        <w:rPr>
          <w:i/>
          <w:iCs/>
          <w:color w:val="7F7F7F" w:themeColor="text1" w:themeTint="80"/>
        </w:rPr>
        <w:t>List the specific benefits that will accrue from the proposal, both tangible and intangible.&gt;&gt;</w:t>
      </w:r>
    </w:p>
    <w:p w14:paraId="3262E257" w14:textId="3C8B04E2" w:rsidR="00D46708" w:rsidRDefault="00D46708" w:rsidP="00D46708">
      <w:pPr>
        <w:pStyle w:val="COInstructions"/>
        <w:ind w:left="360"/>
      </w:pPr>
      <w:r>
        <w:t>Tangible:</w:t>
      </w:r>
    </w:p>
    <w:p w14:paraId="3C47190F" w14:textId="77777777" w:rsidR="00D46708" w:rsidRDefault="00D46708" w:rsidP="00D46708">
      <w:pPr>
        <w:pStyle w:val="COInstructions"/>
        <w:ind w:left="360"/>
      </w:pPr>
    </w:p>
    <w:p w14:paraId="13959101" w14:textId="289DB2B3" w:rsidR="00D46708" w:rsidRDefault="00D46708" w:rsidP="00D46708">
      <w:pPr>
        <w:pStyle w:val="COInstructions"/>
        <w:ind w:left="360"/>
      </w:pPr>
      <w:r>
        <w:t>Intangible:</w:t>
      </w:r>
    </w:p>
    <w:p w14:paraId="44DD5345" w14:textId="7D085446" w:rsidR="00D46708" w:rsidRDefault="00D46708" w:rsidP="00D46708">
      <w:pPr>
        <w:ind w:left="720" w:firstLine="0"/>
      </w:pPr>
    </w:p>
    <w:p w14:paraId="43960A19" w14:textId="0D602D0C" w:rsidR="00D46708" w:rsidRDefault="00D46708" w:rsidP="00D46708">
      <w:pPr>
        <w:pStyle w:val="COTOCHeading3"/>
      </w:pPr>
      <w:bookmarkStart w:id="19" w:name="_Toc158891535"/>
      <w:r>
        <w:t>Summary of Ongoing Benefits</w:t>
      </w:r>
      <w:bookmarkEnd w:id="19"/>
    </w:p>
    <w:p w14:paraId="01692478" w14:textId="39A8C2B2" w:rsidR="00D46708" w:rsidRDefault="00D46708" w:rsidP="00D46708"/>
    <w:tbl>
      <w:tblPr>
        <w:tblStyle w:val="GridTable4-Accent2"/>
        <w:tblW w:w="98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60" w:firstRow="1" w:lastRow="1" w:firstColumn="0" w:lastColumn="0" w:noHBand="1" w:noVBand="1"/>
      </w:tblPr>
      <w:tblGrid>
        <w:gridCol w:w="3055"/>
        <w:gridCol w:w="1710"/>
        <w:gridCol w:w="1710"/>
        <w:gridCol w:w="1710"/>
        <w:gridCol w:w="1710"/>
      </w:tblGrid>
      <w:tr w:rsidR="00D46708" w:rsidRPr="00D77A9F" w14:paraId="6A4A3FBA" w14:textId="77777777" w:rsidTr="00D46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C8E2D1" w14:textId="29D4AB39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26528" w14:textId="51CF62AA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1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DFABD7" w14:textId="1177C016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2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D017B1" w14:textId="3A0A2DC8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3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29D12C" w14:textId="040EFC2B" w:rsidR="00D46708" w:rsidRPr="00D77A9F" w:rsidRDefault="00D46708" w:rsidP="001A4CE1">
            <w:pPr>
              <w:pStyle w:val="CONormal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4</w:t>
            </w:r>
          </w:p>
        </w:tc>
      </w:tr>
      <w:tr w:rsidR="00D46708" w:rsidRPr="00297283" w14:paraId="5B1D3AC0" w14:textId="77777777" w:rsidTr="00D46708">
        <w:tc>
          <w:tcPr>
            <w:tcW w:w="3055" w:type="dxa"/>
          </w:tcPr>
          <w:p w14:paraId="3D7BABFF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0" w:type="dxa"/>
          </w:tcPr>
          <w:p w14:paraId="4C821EEB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0" w:type="dxa"/>
          </w:tcPr>
          <w:p w14:paraId="36E8E993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0" w:type="dxa"/>
          </w:tcPr>
          <w:p w14:paraId="20557BD4" w14:textId="77777777" w:rsidR="00D46708" w:rsidRPr="00297283" w:rsidRDefault="00D46708" w:rsidP="001A4CE1">
            <w:pPr>
              <w:pStyle w:val="CONormal"/>
            </w:pPr>
          </w:p>
        </w:tc>
        <w:tc>
          <w:tcPr>
            <w:tcW w:w="1710" w:type="dxa"/>
          </w:tcPr>
          <w:p w14:paraId="0A7C3C2D" w14:textId="77777777" w:rsidR="00D46708" w:rsidRPr="00297283" w:rsidRDefault="00D46708" w:rsidP="001A4CE1">
            <w:pPr>
              <w:pStyle w:val="CONormal"/>
            </w:pPr>
          </w:p>
        </w:tc>
      </w:tr>
      <w:tr w:rsidR="00D46708" w:rsidRPr="00297283" w14:paraId="6035BB84" w14:textId="77777777" w:rsidTr="00D46708">
        <w:tc>
          <w:tcPr>
            <w:tcW w:w="3055" w:type="dxa"/>
          </w:tcPr>
          <w:p w14:paraId="0B63BEA1" w14:textId="3C1BDCD9" w:rsidR="00D46708" w:rsidRPr="00297283" w:rsidRDefault="00D46708" w:rsidP="00D46708">
            <w:pPr>
              <w:pStyle w:val="CONormal"/>
            </w:pPr>
            <w:r>
              <w:t>Implementation costs</w:t>
            </w:r>
          </w:p>
        </w:tc>
        <w:tc>
          <w:tcPr>
            <w:tcW w:w="1710" w:type="dxa"/>
          </w:tcPr>
          <w:p w14:paraId="0C94E907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47BC7068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23312ED5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30DE6E2F" w14:textId="54686483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</w:tr>
      <w:tr w:rsidR="00D46708" w:rsidRPr="00297283" w14:paraId="138F0862" w14:textId="77777777" w:rsidTr="00D46708">
        <w:tc>
          <w:tcPr>
            <w:tcW w:w="3055" w:type="dxa"/>
          </w:tcPr>
          <w:p w14:paraId="0867AADF" w14:textId="1F9B18FD" w:rsidR="00D46708" w:rsidRPr="00297283" w:rsidRDefault="00D46708" w:rsidP="00D46708">
            <w:pPr>
              <w:pStyle w:val="CONormal"/>
            </w:pPr>
            <w:r>
              <w:t>Ongoing/operating costs</w:t>
            </w:r>
          </w:p>
        </w:tc>
        <w:tc>
          <w:tcPr>
            <w:tcW w:w="1710" w:type="dxa"/>
          </w:tcPr>
          <w:p w14:paraId="0C12E06B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4B380D36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405FAE21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31A7F5D7" w14:textId="43E4D0A1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</w:tr>
      <w:tr w:rsidR="00D46708" w:rsidRPr="00297283" w14:paraId="27C315FE" w14:textId="77777777" w:rsidTr="00D46708">
        <w:tc>
          <w:tcPr>
            <w:tcW w:w="3055" w:type="dxa"/>
          </w:tcPr>
          <w:p w14:paraId="714151D1" w14:textId="60B4C3F1" w:rsidR="00D46708" w:rsidRPr="00297283" w:rsidRDefault="00D46708" w:rsidP="00D46708">
            <w:pPr>
              <w:pStyle w:val="CONormal"/>
            </w:pPr>
            <w:r>
              <w:t>Benefits</w:t>
            </w:r>
          </w:p>
        </w:tc>
        <w:tc>
          <w:tcPr>
            <w:tcW w:w="1710" w:type="dxa"/>
          </w:tcPr>
          <w:p w14:paraId="71ECC44C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23337DBD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096B8551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</w:tcPr>
          <w:p w14:paraId="7CE63D1A" w14:textId="3C247E90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</w:tr>
      <w:tr w:rsidR="00D46708" w:rsidRPr="00297283" w14:paraId="30CBA500" w14:textId="77777777" w:rsidTr="00D46708">
        <w:tc>
          <w:tcPr>
            <w:tcW w:w="3055" w:type="dxa"/>
            <w:tcBorders>
              <w:bottom w:val="double" w:sz="4" w:space="0" w:color="000000" w:themeColor="text1"/>
            </w:tcBorders>
          </w:tcPr>
          <w:p w14:paraId="630EBBE4" w14:textId="77777777" w:rsidR="00D46708" w:rsidRPr="00297283" w:rsidRDefault="00D46708" w:rsidP="00D46708">
            <w:pPr>
              <w:pStyle w:val="CONormal"/>
            </w:pPr>
          </w:p>
        </w:tc>
        <w:tc>
          <w:tcPr>
            <w:tcW w:w="1710" w:type="dxa"/>
            <w:tcBorders>
              <w:bottom w:val="double" w:sz="4" w:space="0" w:color="000000" w:themeColor="text1"/>
            </w:tcBorders>
          </w:tcPr>
          <w:p w14:paraId="474AF637" w14:textId="77777777" w:rsidR="00D46708" w:rsidRPr="00297283" w:rsidRDefault="00D46708" w:rsidP="00D46708">
            <w:pPr>
              <w:pStyle w:val="CONormal"/>
              <w:jc w:val="right"/>
            </w:pPr>
          </w:p>
        </w:tc>
        <w:tc>
          <w:tcPr>
            <w:tcW w:w="1710" w:type="dxa"/>
            <w:tcBorders>
              <w:bottom w:val="double" w:sz="4" w:space="0" w:color="000000" w:themeColor="text1"/>
            </w:tcBorders>
          </w:tcPr>
          <w:p w14:paraId="21D47466" w14:textId="77777777" w:rsidR="00D46708" w:rsidRPr="00297283" w:rsidRDefault="00D46708" w:rsidP="00D46708">
            <w:pPr>
              <w:pStyle w:val="CONormal"/>
              <w:jc w:val="right"/>
            </w:pPr>
          </w:p>
        </w:tc>
        <w:tc>
          <w:tcPr>
            <w:tcW w:w="1710" w:type="dxa"/>
            <w:tcBorders>
              <w:bottom w:val="double" w:sz="4" w:space="0" w:color="000000" w:themeColor="text1"/>
            </w:tcBorders>
          </w:tcPr>
          <w:p w14:paraId="6E822D6A" w14:textId="77777777" w:rsidR="00D46708" w:rsidRPr="00297283" w:rsidRDefault="00D46708" w:rsidP="00D46708">
            <w:pPr>
              <w:pStyle w:val="CONormal"/>
              <w:jc w:val="right"/>
            </w:pPr>
          </w:p>
        </w:tc>
        <w:tc>
          <w:tcPr>
            <w:tcW w:w="1710" w:type="dxa"/>
            <w:tcBorders>
              <w:bottom w:val="double" w:sz="4" w:space="0" w:color="000000" w:themeColor="text1"/>
            </w:tcBorders>
          </w:tcPr>
          <w:p w14:paraId="13153CD6" w14:textId="77777777" w:rsidR="00D46708" w:rsidRPr="00297283" w:rsidRDefault="00D46708" w:rsidP="00D46708">
            <w:pPr>
              <w:pStyle w:val="CONormal"/>
              <w:jc w:val="right"/>
            </w:pPr>
          </w:p>
        </w:tc>
      </w:tr>
      <w:tr w:rsidR="00D46708" w:rsidRPr="00297283" w14:paraId="552FDF7D" w14:textId="77777777" w:rsidTr="00D467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055" w:type="dxa"/>
            <w:tcBorders>
              <w:top w:val="double" w:sz="4" w:space="0" w:color="000000" w:themeColor="text1"/>
            </w:tcBorders>
          </w:tcPr>
          <w:p w14:paraId="0F85C0E0" w14:textId="2A21282B" w:rsidR="00D46708" w:rsidRPr="00297283" w:rsidRDefault="00D46708" w:rsidP="00D46708">
            <w:pPr>
              <w:pStyle w:val="CONormal"/>
            </w:pPr>
            <w:r>
              <w:t>Return on Investment</w:t>
            </w:r>
          </w:p>
        </w:tc>
        <w:tc>
          <w:tcPr>
            <w:tcW w:w="1710" w:type="dxa"/>
            <w:tcBorders>
              <w:top w:val="double" w:sz="4" w:space="0" w:color="000000" w:themeColor="text1"/>
            </w:tcBorders>
          </w:tcPr>
          <w:p w14:paraId="19451CFB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  <w:tcBorders>
              <w:top w:val="double" w:sz="4" w:space="0" w:color="000000" w:themeColor="text1"/>
            </w:tcBorders>
          </w:tcPr>
          <w:p w14:paraId="0B75873A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  <w:tcBorders>
              <w:top w:val="double" w:sz="4" w:space="0" w:color="000000" w:themeColor="text1"/>
            </w:tcBorders>
          </w:tcPr>
          <w:p w14:paraId="36D17ED5" w14:textId="77777777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  <w:tc>
          <w:tcPr>
            <w:tcW w:w="1710" w:type="dxa"/>
            <w:tcBorders>
              <w:top w:val="double" w:sz="4" w:space="0" w:color="000000" w:themeColor="text1"/>
            </w:tcBorders>
          </w:tcPr>
          <w:p w14:paraId="1DFB8527" w14:textId="07D1FCDB" w:rsidR="00D46708" w:rsidRPr="00297283" w:rsidRDefault="00D46708" w:rsidP="00D46708">
            <w:pPr>
              <w:pStyle w:val="CONormal"/>
              <w:jc w:val="right"/>
            </w:pPr>
            <w:r w:rsidRPr="00297283">
              <w:t>$9999</w:t>
            </w:r>
          </w:p>
        </w:tc>
      </w:tr>
    </w:tbl>
    <w:p w14:paraId="1A41FBDC" w14:textId="77777777" w:rsidR="00D46708" w:rsidRDefault="00D46708" w:rsidP="00D46708"/>
    <w:p w14:paraId="404E7886" w14:textId="77777777" w:rsidR="00CB7781" w:rsidRDefault="00CB7781">
      <w:pPr>
        <w:rPr>
          <w:rFonts w:ascii="Roboto" w:eastAsiaTheme="majorEastAsia" w:hAnsi="Roboto" w:cstheme="majorBidi"/>
          <w:color w:val="2A4095"/>
          <w:sz w:val="28"/>
          <w:szCs w:val="28"/>
        </w:rPr>
      </w:pPr>
      <w:r>
        <w:br w:type="page"/>
      </w:r>
    </w:p>
    <w:p w14:paraId="1A90B547" w14:textId="516C3C34" w:rsidR="00C77D79" w:rsidRDefault="0078055D" w:rsidP="00DE30EB">
      <w:pPr>
        <w:pStyle w:val="COTOCHeading2"/>
      </w:pPr>
      <w:bookmarkStart w:id="20" w:name="_Toc158891536"/>
      <w:r>
        <w:lastRenderedPageBreak/>
        <w:t>Risks, Assumptions, Constraints and Dependencies</w:t>
      </w:r>
      <w:bookmarkEnd w:id="20"/>
    </w:p>
    <w:p w14:paraId="63408F86" w14:textId="582E9600" w:rsidR="00D46708" w:rsidRDefault="00D46708" w:rsidP="0078055D">
      <w:pPr>
        <w:pStyle w:val="COCourseLength"/>
      </w:pPr>
      <w:r>
        <w:t>Risks</w:t>
      </w:r>
    </w:p>
    <w:p w14:paraId="60868A4C" w14:textId="77777777" w:rsidR="008B5F80" w:rsidRPr="008B5F80" w:rsidRDefault="008B5F80" w:rsidP="008B5F80">
      <w:pPr>
        <w:pStyle w:val="CONormal"/>
        <w:numPr>
          <w:ilvl w:val="0"/>
          <w:numId w:val="35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&lt;&lt;Risk 1&gt;&gt;</w:t>
      </w:r>
    </w:p>
    <w:p w14:paraId="24746179" w14:textId="77777777" w:rsidR="008B5F80" w:rsidRPr="008B5F80" w:rsidRDefault="008B5F80" w:rsidP="008B5F80">
      <w:pPr>
        <w:pStyle w:val="CONormal"/>
        <w:numPr>
          <w:ilvl w:val="0"/>
          <w:numId w:val="35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&lt;&lt;Risk 2&gt;&gt;</w:t>
      </w:r>
    </w:p>
    <w:p w14:paraId="0C4E48C8" w14:textId="6C900787" w:rsidR="00D46708" w:rsidRDefault="00D46708" w:rsidP="0078055D">
      <w:pPr>
        <w:pStyle w:val="COCourseLength"/>
      </w:pPr>
      <w:r>
        <w:t>Assumptions</w:t>
      </w:r>
    </w:p>
    <w:p w14:paraId="1FCC2CF6" w14:textId="480E79F4" w:rsidR="008B5F80" w:rsidRPr="008B5F80" w:rsidRDefault="008B5F80" w:rsidP="008B5F80">
      <w:pPr>
        <w:pStyle w:val="CONormal"/>
        <w:numPr>
          <w:ilvl w:val="0"/>
          <w:numId w:val="36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Assumption</w:t>
      </w:r>
      <w:r w:rsidRPr="008B5F80">
        <w:rPr>
          <w:i/>
          <w:iCs/>
          <w:color w:val="7F7F7F" w:themeColor="text1" w:themeTint="80"/>
        </w:rPr>
        <w:t xml:space="preserve"> 1&gt;&gt;</w:t>
      </w:r>
    </w:p>
    <w:p w14:paraId="76E59036" w14:textId="4F6A9CCE" w:rsidR="008B5F80" w:rsidRPr="008B5F80" w:rsidRDefault="008B5F80" w:rsidP="008B5F80">
      <w:pPr>
        <w:pStyle w:val="CONormal"/>
        <w:numPr>
          <w:ilvl w:val="0"/>
          <w:numId w:val="36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Assumption</w:t>
      </w:r>
      <w:r w:rsidRPr="008B5F80">
        <w:rPr>
          <w:i/>
          <w:iCs/>
          <w:color w:val="7F7F7F" w:themeColor="text1" w:themeTint="80"/>
        </w:rPr>
        <w:t xml:space="preserve"> 2&gt;&gt;</w:t>
      </w:r>
    </w:p>
    <w:p w14:paraId="6C7DB935" w14:textId="77777777" w:rsidR="00D46708" w:rsidRDefault="00D46708" w:rsidP="00D46708">
      <w:pPr>
        <w:pStyle w:val="CONormal"/>
      </w:pPr>
    </w:p>
    <w:p w14:paraId="6EBD0DAC" w14:textId="2E370723" w:rsidR="00D46708" w:rsidRDefault="00D46708" w:rsidP="0078055D">
      <w:pPr>
        <w:pStyle w:val="COCourseLength"/>
      </w:pPr>
      <w:r>
        <w:t>Constraints</w:t>
      </w:r>
    </w:p>
    <w:p w14:paraId="6E696DCA" w14:textId="0F9399D5" w:rsidR="008B5F80" w:rsidRPr="008B5F80" w:rsidRDefault="008B5F80" w:rsidP="008B5F80">
      <w:pPr>
        <w:pStyle w:val="CONormal"/>
        <w:numPr>
          <w:ilvl w:val="0"/>
          <w:numId w:val="37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Constraint</w:t>
      </w:r>
      <w:r w:rsidRPr="008B5F80">
        <w:rPr>
          <w:i/>
          <w:iCs/>
          <w:color w:val="7F7F7F" w:themeColor="text1" w:themeTint="80"/>
        </w:rPr>
        <w:t xml:space="preserve"> 1&gt;&gt;</w:t>
      </w:r>
    </w:p>
    <w:p w14:paraId="5DA5CAA7" w14:textId="71E1C686" w:rsidR="008B5F80" w:rsidRPr="008B5F80" w:rsidRDefault="008B5F80" w:rsidP="008B5F80">
      <w:pPr>
        <w:pStyle w:val="CONormal"/>
        <w:numPr>
          <w:ilvl w:val="0"/>
          <w:numId w:val="37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Constraint</w:t>
      </w:r>
      <w:r w:rsidRPr="008B5F80">
        <w:rPr>
          <w:i/>
          <w:iCs/>
          <w:color w:val="7F7F7F" w:themeColor="text1" w:themeTint="80"/>
        </w:rPr>
        <w:t xml:space="preserve"> 2&gt;&gt;</w:t>
      </w:r>
    </w:p>
    <w:p w14:paraId="10199E50" w14:textId="77777777" w:rsidR="00D46708" w:rsidRDefault="00D46708" w:rsidP="00D46708">
      <w:pPr>
        <w:pStyle w:val="CONormal"/>
      </w:pPr>
    </w:p>
    <w:p w14:paraId="4312EA77" w14:textId="41DB1950" w:rsidR="00D46708" w:rsidRDefault="00D46708" w:rsidP="0078055D">
      <w:pPr>
        <w:pStyle w:val="COCourseLength"/>
      </w:pPr>
      <w:r>
        <w:t>Dependencies</w:t>
      </w:r>
    </w:p>
    <w:p w14:paraId="7D89FF82" w14:textId="1641AFA7" w:rsidR="008B5F80" w:rsidRPr="008B5F80" w:rsidRDefault="008B5F80" w:rsidP="008B5F80">
      <w:pPr>
        <w:pStyle w:val="CONormal"/>
        <w:numPr>
          <w:ilvl w:val="0"/>
          <w:numId w:val="38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Dependency</w:t>
      </w:r>
      <w:r w:rsidRPr="008B5F80">
        <w:rPr>
          <w:i/>
          <w:iCs/>
          <w:color w:val="7F7F7F" w:themeColor="text1" w:themeTint="80"/>
        </w:rPr>
        <w:t xml:space="preserve"> 1&gt;&gt;</w:t>
      </w:r>
    </w:p>
    <w:p w14:paraId="321C0FBE" w14:textId="41B858AC" w:rsidR="008B5F80" w:rsidRPr="008B5F80" w:rsidRDefault="008B5F80" w:rsidP="008B5F80">
      <w:pPr>
        <w:pStyle w:val="CONormal"/>
        <w:numPr>
          <w:ilvl w:val="0"/>
          <w:numId w:val="38"/>
        </w:numPr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Dependency</w:t>
      </w:r>
      <w:r w:rsidRPr="008B5F80">
        <w:rPr>
          <w:i/>
          <w:iCs/>
          <w:color w:val="7F7F7F" w:themeColor="text1" w:themeTint="80"/>
        </w:rPr>
        <w:t xml:space="preserve"> 2&gt;&gt;</w:t>
      </w:r>
    </w:p>
    <w:p w14:paraId="0D66D906" w14:textId="77777777" w:rsidR="00D46708" w:rsidRDefault="00D46708" w:rsidP="00D46708">
      <w:pPr>
        <w:pStyle w:val="CONormal"/>
      </w:pPr>
    </w:p>
    <w:p w14:paraId="70015D1E" w14:textId="750D4330" w:rsidR="000236C2" w:rsidRDefault="000236C2" w:rsidP="00DE30EB">
      <w:pPr>
        <w:pStyle w:val="COTOCHeading2"/>
      </w:pPr>
      <w:bookmarkStart w:id="21" w:name="_Toc158891537"/>
      <w:r>
        <w:t xml:space="preserve">Description of </w:t>
      </w:r>
      <w:r w:rsidR="00C77D79">
        <w:t xml:space="preserve">Analysis </w:t>
      </w:r>
      <w:r>
        <w:t>Approach Used</w:t>
      </w:r>
      <w:bookmarkEnd w:id="21"/>
    </w:p>
    <w:p w14:paraId="18D78B57" w14:textId="47FB7FB5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 xml:space="preserve">&lt;&lt;Provide a more detailed description of the </w:t>
      </w:r>
      <w:r>
        <w:rPr>
          <w:i/>
          <w:iCs/>
          <w:color w:val="7F7F7F" w:themeColor="text1" w:themeTint="80"/>
        </w:rPr>
        <w:t>analysis approach used to reach the recommendation.</w:t>
      </w:r>
      <w:r w:rsidRPr="008B5F80">
        <w:rPr>
          <w:i/>
          <w:iCs/>
          <w:color w:val="7F7F7F" w:themeColor="text1" w:themeTint="80"/>
        </w:rPr>
        <w:t>&gt;&gt;</w:t>
      </w:r>
    </w:p>
    <w:p w14:paraId="616BAFB7" w14:textId="67AE42E6" w:rsidR="00C77D79" w:rsidRDefault="00C77D79" w:rsidP="00DE30EB">
      <w:pPr>
        <w:pStyle w:val="COTOCHeading2"/>
      </w:pPr>
      <w:bookmarkStart w:id="22" w:name="_Toc158891538"/>
      <w:r>
        <w:t>Preliminary Implementation Plan</w:t>
      </w:r>
      <w:bookmarkEnd w:id="22"/>
    </w:p>
    <w:p w14:paraId="165F1314" w14:textId="1B125A73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If an implementation approach or plan has been established, provide details here.</w:t>
      </w:r>
      <w:r w:rsidRPr="008B5F80">
        <w:rPr>
          <w:i/>
          <w:iCs/>
          <w:color w:val="7F7F7F" w:themeColor="text1" w:themeTint="80"/>
        </w:rPr>
        <w:t>&gt;&gt;</w:t>
      </w:r>
    </w:p>
    <w:p w14:paraId="2FE76FA1" w14:textId="77777777" w:rsidR="00D46708" w:rsidRDefault="00D46708">
      <w:pPr>
        <w:rPr>
          <w:rFonts w:ascii="Roboto" w:eastAsiaTheme="majorEastAsia" w:hAnsi="Roboto" w:cstheme="majorBidi"/>
          <w:b/>
          <w:bCs/>
          <w:color w:val="2A4095" w:themeColor="accent1"/>
          <w:sz w:val="28"/>
          <w:szCs w:val="24"/>
        </w:rPr>
      </w:pPr>
      <w:r>
        <w:br w:type="page"/>
      </w:r>
    </w:p>
    <w:p w14:paraId="56282D36" w14:textId="4E65BBEE" w:rsidR="00C77D79" w:rsidRDefault="00C77D79" w:rsidP="00DE30EB">
      <w:pPr>
        <w:pStyle w:val="COTOCHeading1"/>
      </w:pPr>
      <w:bookmarkStart w:id="23" w:name="_Toc158891539"/>
      <w:r>
        <w:lastRenderedPageBreak/>
        <w:t>Additional Documentation</w:t>
      </w:r>
      <w:bookmarkEnd w:id="23"/>
    </w:p>
    <w:p w14:paraId="2A24B2CA" w14:textId="3E4FC9EF" w:rsidR="008B5F80" w:rsidRPr="008B5F80" w:rsidRDefault="008B5F80" w:rsidP="008B5F80">
      <w:pPr>
        <w:pStyle w:val="CONormal"/>
        <w:rPr>
          <w:i/>
          <w:iCs/>
          <w:color w:val="7F7F7F" w:themeColor="text1" w:themeTint="80"/>
        </w:rPr>
      </w:pPr>
      <w:r w:rsidRPr="008B5F80">
        <w:rPr>
          <w:i/>
          <w:iCs/>
          <w:color w:val="7F7F7F" w:themeColor="text1" w:themeTint="80"/>
        </w:rPr>
        <w:t>&lt;&lt;</w:t>
      </w:r>
      <w:r>
        <w:rPr>
          <w:i/>
          <w:iCs/>
          <w:color w:val="7F7F7F" w:themeColor="text1" w:themeTint="80"/>
        </w:rPr>
        <w:t>This section should be used to provide in-depth information on the recommended alternative.  It may be helpful to build a table of contents for this section.</w:t>
      </w:r>
      <w:r w:rsidRPr="008B5F80">
        <w:rPr>
          <w:i/>
          <w:iCs/>
          <w:color w:val="7F7F7F" w:themeColor="text1" w:themeTint="80"/>
        </w:rPr>
        <w:t>&gt;&gt;</w:t>
      </w:r>
    </w:p>
    <w:p w14:paraId="0D1232A8" w14:textId="77777777" w:rsidR="000236C2" w:rsidRDefault="000236C2" w:rsidP="000236C2">
      <w:pPr>
        <w:pStyle w:val="CONormal"/>
      </w:pPr>
    </w:p>
    <w:sectPr w:rsidR="000236C2" w:rsidSect="00DC2FDC">
      <w:footerReference w:type="default" r:id="rId13"/>
      <w:pgSz w:w="12240" w:h="15840"/>
      <w:pgMar w:top="1152" w:right="1008" w:bottom="1008" w:left="1008" w:header="288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9EB5" w14:textId="77777777" w:rsidR="00DC2FDC" w:rsidRDefault="00DC2FDC" w:rsidP="00DB2ED5">
      <w:r>
        <w:separator/>
      </w:r>
    </w:p>
  </w:endnote>
  <w:endnote w:type="continuationSeparator" w:id="0">
    <w:p w14:paraId="4C22E6E7" w14:textId="77777777" w:rsidR="00DC2FDC" w:rsidRDefault="00DC2FDC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6613738"/>
      <w:docPartObj>
        <w:docPartGallery w:val="Page Numbers (Bottom of Page)"/>
        <w:docPartUnique/>
      </w:docPartObj>
    </w:sdtPr>
    <w:sdtContent>
      <w:p w14:paraId="291AB58E" w14:textId="61BAA039" w:rsidR="004A5AC0" w:rsidRDefault="004A5AC0" w:rsidP="00CF0C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2C0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EA50B7" w14:textId="77777777" w:rsidR="004A5AC0" w:rsidRDefault="004A5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8728642"/>
      <w:docPartObj>
        <w:docPartGallery w:val="Page Numbers (Bottom of Page)"/>
        <w:docPartUnique/>
      </w:docPartObj>
    </w:sdtPr>
    <w:sdtContent>
      <w:p w14:paraId="356D4EA1" w14:textId="4E576C56" w:rsidR="00CF0CC9" w:rsidRDefault="00CF0CC9" w:rsidP="009970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C6FDED0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BFC9E2" w:themeColor="accent3" w:themeTint="66"/>
      </w:rPr>
      <w:t>b2ttraining.com  |</w:t>
    </w:r>
    <w:proofErr w:type="gramEnd"/>
    <w:r w:rsidRPr="00A87AAD">
      <w:rPr>
        <w:bCs/>
        <w:color w:val="BFC9E2" w:themeColor="accent3" w:themeTint="66"/>
      </w:rPr>
      <w:t xml:space="preserve">  972.640.7076</w:t>
    </w:r>
    <w:r>
      <w:rPr>
        <w:bCs/>
        <w:color w:val="BFC9E2" w:themeColor="accent3" w:themeTint="66"/>
      </w:rPr>
      <w:tab/>
    </w:r>
    <w:r>
      <w:rPr>
        <w:bCs/>
        <w:color w:val="BFC9E2" w:themeColor="accent3" w:themeTint="66"/>
      </w:rPr>
      <w:tab/>
    </w:r>
    <w:r w:rsidRPr="00A87AAD">
      <w:rPr>
        <w:color w:val="BFC9E2" w:themeColor="accent3" w:themeTint="66"/>
      </w:rPr>
      <w:t xml:space="preserve">© 2023 B2T </w:t>
    </w:r>
    <w:r w:rsidR="00EA5F27">
      <w:rPr>
        <w:color w:val="BFC9E2" w:themeColor="accent3" w:themeTint="66"/>
      </w:rPr>
      <w:t>Training</w:t>
    </w:r>
    <w:r w:rsidRPr="00A87AAD">
      <w:rPr>
        <w:color w:val="BFC9E2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61C9" w14:textId="3AEBBC6F" w:rsidR="00556FA5" w:rsidRDefault="00556FA5" w:rsidP="00556FA5">
    <w:pPr>
      <w:pStyle w:val="Footer"/>
      <w:jc w:val="center"/>
    </w:pPr>
    <w:r>
      <w:rPr>
        <w:noProof/>
      </w:rPr>
      <w:drawing>
        <wp:inline distT="0" distB="0" distL="0" distR="0" wp14:anchorId="00A8C279" wp14:editId="65394EC2">
          <wp:extent cx="1371600" cy="470389"/>
          <wp:effectExtent l="0" t="0" r="0" b="0"/>
          <wp:docPr id="2029214180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1964968"/>
      <w:docPartObj>
        <w:docPartGallery w:val="Page Numbers (Bottom of Page)"/>
        <w:docPartUnique/>
      </w:docPartObj>
    </w:sdtPr>
    <w:sdtContent>
      <w:p w14:paraId="0744E812" w14:textId="10811D19" w:rsidR="004A5AC0" w:rsidRDefault="004A5AC0" w:rsidP="00CF0CC9">
        <w:pPr>
          <w:pStyle w:val="Footer"/>
          <w:framePr w:wrap="none" w:vAnchor="text" w:hAnchor="margin" w:xAlign="center" w:y="1"/>
          <w:rPr>
            <w:rStyle w:val="PageNumber"/>
          </w:rPr>
        </w:pPr>
        <w:r w:rsidRPr="00582C07">
          <w:rPr>
            <w:rStyle w:val="PageNumber"/>
            <w:rFonts w:ascii="Roboto" w:hAnsi="Roboto"/>
            <w:color w:val="000000" w:themeColor="text1"/>
            <w:sz w:val="21"/>
            <w:szCs w:val="21"/>
          </w:rPr>
          <w:fldChar w:fldCharType="begin"/>
        </w:r>
        <w:r w:rsidRPr="00582C07">
          <w:rPr>
            <w:rStyle w:val="PageNumber"/>
            <w:rFonts w:ascii="Roboto" w:hAnsi="Roboto"/>
            <w:color w:val="000000" w:themeColor="text1"/>
            <w:sz w:val="21"/>
            <w:szCs w:val="21"/>
          </w:rPr>
          <w:instrText xml:space="preserve"> PAGE </w:instrText>
        </w:r>
        <w:r w:rsidRPr="00582C07">
          <w:rPr>
            <w:rStyle w:val="PageNumber"/>
            <w:rFonts w:ascii="Roboto" w:hAnsi="Roboto"/>
            <w:color w:val="000000" w:themeColor="text1"/>
            <w:sz w:val="21"/>
            <w:szCs w:val="21"/>
          </w:rPr>
          <w:fldChar w:fldCharType="separate"/>
        </w:r>
        <w:r w:rsidRPr="00582C07">
          <w:rPr>
            <w:rStyle w:val="PageNumber"/>
            <w:rFonts w:ascii="Roboto" w:hAnsi="Roboto"/>
            <w:noProof/>
            <w:color w:val="000000" w:themeColor="text1"/>
            <w:sz w:val="21"/>
            <w:szCs w:val="21"/>
          </w:rPr>
          <w:t>1</w:t>
        </w:r>
        <w:r w:rsidRPr="00582C07">
          <w:rPr>
            <w:rStyle w:val="PageNumber"/>
            <w:rFonts w:ascii="Roboto" w:hAnsi="Roboto"/>
            <w:color w:val="000000" w:themeColor="text1"/>
            <w:sz w:val="21"/>
            <w:szCs w:val="21"/>
          </w:rPr>
          <w:fldChar w:fldCharType="end"/>
        </w:r>
      </w:p>
    </w:sdtContent>
  </w:sdt>
  <w:p w14:paraId="65062170" w14:textId="77777777" w:rsidR="004A5AC0" w:rsidRDefault="004A5AC0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BFC9E2" w:themeColor="accent3" w:themeTint="66"/>
      </w:rPr>
      <w:t>b2ttraining.com  |</w:t>
    </w:r>
    <w:proofErr w:type="gramEnd"/>
    <w:r w:rsidRPr="00A87AAD">
      <w:rPr>
        <w:bCs/>
        <w:color w:val="BFC9E2" w:themeColor="accent3" w:themeTint="66"/>
      </w:rPr>
      <w:t xml:space="preserve">  972.640.7076</w:t>
    </w:r>
    <w:r>
      <w:rPr>
        <w:bCs/>
        <w:color w:val="BFC9E2" w:themeColor="accent3" w:themeTint="66"/>
      </w:rPr>
      <w:tab/>
    </w:r>
    <w:r>
      <w:rPr>
        <w:bCs/>
        <w:color w:val="BFC9E2" w:themeColor="accent3" w:themeTint="66"/>
      </w:rPr>
      <w:tab/>
    </w:r>
    <w:r w:rsidRPr="00A87AAD">
      <w:rPr>
        <w:color w:val="BFC9E2" w:themeColor="accent3" w:themeTint="66"/>
      </w:rPr>
      <w:t xml:space="preserve">© 2023 B2T </w:t>
    </w:r>
    <w:r>
      <w:rPr>
        <w:color w:val="BFC9E2" w:themeColor="accent3" w:themeTint="66"/>
      </w:rPr>
      <w:t>Training</w:t>
    </w:r>
    <w:r w:rsidRPr="00A87AAD">
      <w:rPr>
        <w:color w:val="BFC9E2" w:themeColor="accent3" w:themeTint="66"/>
      </w:rPr>
      <w:t xml:space="preserve">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E33E" w14:textId="77777777" w:rsidR="00DC2FDC" w:rsidRDefault="00DC2FDC" w:rsidP="00DB2ED5">
      <w:r>
        <w:separator/>
      </w:r>
    </w:p>
  </w:footnote>
  <w:footnote w:type="continuationSeparator" w:id="0">
    <w:p w14:paraId="3875F063" w14:textId="77777777" w:rsidR="00DC2FDC" w:rsidRDefault="00DC2FDC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C54A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59FC8831" wp14:editId="4801B1FE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717" w14:textId="61EC2246" w:rsidR="00CF0CC9" w:rsidRDefault="00CF0CC9" w:rsidP="00CF0C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C837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7022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040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46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862D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A06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DC9B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14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6C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A7D04"/>
    <w:multiLevelType w:val="hybridMultilevel"/>
    <w:tmpl w:val="B848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542B89"/>
    <w:multiLevelType w:val="hybridMultilevel"/>
    <w:tmpl w:val="B848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6F2A1F"/>
    <w:multiLevelType w:val="hybridMultilevel"/>
    <w:tmpl w:val="41F47FB6"/>
    <w:lvl w:ilvl="0" w:tplc="FA1CBE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20B81"/>
    <w:multiLevelType w:val="hybridMultilevel"/>
    <w:tmpl w:val="B848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43C1B"/>
    <w:multiLevelType w:val="hybridMultilevel"/>
    <w:tmpl w:val="B848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A2E6E"/>
    <w:multiLevelType w:val="hybridMultilevel"/>
    <w:tmpl w:val="200E3B78"/>
    <w:lvl w:ilvl="0" w:tplc="9A4A8F2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10"/>
  </w:num>
  <w:num w:numId="2" w16cid:durableId="856843356">
    <w:abstractNumId w:val="10"/>
  </w:num>
  <w:num w:numId="3" w16cid:durableId="1203244902">
    <w:abstractNumId w:val="10"/>
  </w:num>
  <w:num w:numId="4" w16cid:durableId="241918150">
    <w:abstractNumId w:val="10"/>
  </w:num>
  <w:num w:numId="5" w16cid:durableId="599800910">
    <w:abstractNumId w:val="10"/>
  </w:num>
  <w:num w:numId="6" w16cid:durableId="490603136">
    <w:abstractNumId w:val="10"/>
  </w:num>
  <w:num w:numId="7" w16cid:durableId="642973999">
    <w:abstractNumId w:val="10"/>
  </w:num>
  <w:num w:numId="8" w16cid:durableId="802772858">
    <w:abstractNumId w:val="13"/>
  </w:num>
  <w:num w:numId="9" w16cid:durableId="909929124">
    <w:abstractNumId w:val="18"/>
  </w:num>
  <w:num w:numId="10" w16cid:durableId="1667591573">
    <w:abstractNumId w:val="14"/>
  </w:num>
  <w:num w:numId="11" w16cid:durableId="954755748">
    <w:abstractNumId w:val="13"/>
  </w:num>
  <w:num w:numId="12" w16cid:durableId="1613242608">
    <w:abstractNumId w:val="18"/>
  </w:num>
  <w:num w:numId="13" w16cid:durableId="1661929268">
    <w:abstractNumId w:val="13"/>
  </w:num>
  <w:num w:numId="14" w16cid:durableId="1165432495">
    <w:abstractNumId w:val="11"/>
  </w:num>
  <w:num w:numId="15" w16cid:durableId="398478302">
    <w:abstractNumId w:val="17"/>
  </w:num>
  <w:num w:numId="16" w16cid:durableId="1737052356">
    <w:abstractNumId w:val="16"/>
  </w:num>
  <w:num w:numId="17" w16cid:durableId="1103299899">
    <w:abstractNumId w:val="19"/>
  </w:num>
  <w:num w:numId="18" w16cid:durableId="1273971349">
    <w:abstractNumId w:val="13"/>
  </w:num>
  <w:num w:numId="19" w16cid:durableId="314916801">
    <w:abstractNumId w:val="14"/>
  </w:num>
  <w:num w:numId="20" w16cid:durableId="270623622">
    <w:abstractNumId w:val="18"/>
  </w:num>
  <w:num w:numId="21" w16cid:durableId="1824544460">
    <w:abstractNumId w:val="13"/>
  </w:num>
  <w:num w:numId="22" w16cid:durableId="589437454">
    <w:abstractNumId w:val="14"/>
  </w:num>
  <w:num w:numId="23" w16cid:durableId="1400444199">
    <w:abstractNumId w:val="18"/>
  </w:num>
  <w:num w:numId="24" w16cid:durableId="362634010">
    <w:abstractNumId w:val="22"/>
  </w:num>
  <w:num w:numId="25" w16cid:durableId="2029215502">
    <w:abstractNumId w:val="0"/>
  </w:num>
  <w:num w:numId="26" w16cid:durableId="546259060">
    <w:abstractNumId w:val="1"/>
  </w:num>
  <w:num w:numId="27" w16cid:durableId="1715688467">
    <w:abstractNumId w:val="2"/>
  </w:num>
  <w:num w:numId="28" w16cid:durableId="2139567076">
    <w:abstractNumId w:val="3"/>
  </w:num>
  <w:num w:numId="29" w16cid:durableId="492449132">
    <w:abstractNumId w:val="8"/>
  </w:num>
  <w:num w:numId="30" w16cid:durableId="1830441631">
    <w:abstractNumId w:val="4"/>
  </w:num>
  <w:num w:numId="31" w16cid:durableId="236520664">
    <w:abstractNumId w:val="5"/>
  </w:num>
  <w:num w:numId="32" w16cid:durableId="581642273">
    <w:abstractNumId w:val="6"/>
  </w:num>
  <w:num w:numId="33" w16cid:durableId="4212216">
    <w:abstractNumId w:val="7"/>
  </w:num>
  <w:num w:numId="34" w16cid:durableId="249894521">
    <w:abstractNumId w:val="9"/>
  </w:num>
  <w:num w:numId="35" w16cid:durableId="35014018">
    <w:abstractNumId w:val="15"/>
  </w:num>
  <w:num w:numId="36" w16cid:durableId="573592056">
    <w:abstractNumId w:val="21"/>
  </w:num>
  <w:num w:numId="37" w16cid:durableId="93323971">
    <w:abstractNumId w:val="20"/>
  </w:num>
  <w:num w:numId="38" w16cid:durableId="1556043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C2"/>
    <w:rsid w:val="000236C2"/>
    <w:rsid w:val="00094527"/>
    <w:rsid w:val="000E3539"/>
    <w:rsid w:val="001162CA"/>
    <w:rsid w:val="00135287"/>
    <w:rsid w:val="001A3AB1"/>
    <w:rsid w:val="001B2CB0"/>
    <w:rsid w:val="00291419"/>
    <w:rsid w:val="002F4F08"/>
    <w:rsid w:val="003E02B9"/>
    <w:rsid w:val="003F56DC"/>
    <w:rsid w:val="00436B67"/>
    <w:rsid w:val="004725E5"/>
    <w:rsid w:val="004A5AC0"/>
    <w:rsid w:val="00556FA5"/>
    <w:rsid w:val="00582C07"/>
    <w:rsid w:val="00635F8E"/>
    <w:rsid w:val="0078055D"/>
    <w:rsid w:val="00887B59"/>
    <w:rsid w:val="008B5F80"/>
    <w:rsid w:val="008F3828"/>
    <w:rsid w:val="00970146"/>
    <w:rsid w:val="009E1ADB"/>
    <w:rsid w:val="00A67401"/>
    <w:rsid w:val="00AA3603"/>
    <w:rsid w:val="00AE6B15"/>
    <w:rsid w:val="00B16BF2"/>
    <w:rsid w:val="00B7274C"/>
    <w:rsid w:val="00C6292C"/>
    <w:rsid w:val="00C77D79"/>
    <w:rsid w:val="00C97D0C"/>
    <w:rsid w:val="00CB7781"/>
    <w:rsid w:val="00CF0CC9"/>
    <w:rsid w:val="00D34D8E"/>
    <w:rsid w:val="00D46708"/>
    <w:rsid w:val="00D77A9F"/>
    <w:rsid w:val="00DB2ED5"/>
    <w:rsid w:val="00DB3E98"/>
    <w:rsid w:val="00DC2FDC"/>
    <w:rsid w:val="00DE30EB"/>
    <w:rsid w:val="00E86274"/>
    <w:rsid w:val="00EA5F27"/>
    <w:rsid w:val="00EB4AC2"/>
    <w:rsid w:val="00ED2E83"/>
    <w:rsid w:val="00FA2998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B11A"/>
  <w15:chartTrackingRefBased/>
  <w15:docId w15:val="{953F2B08-0FC8-C542-A600-4092AD1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C2"/>
  </w:style>
  <w:style w:type="paragraph" w:styleId="Heading1">
    <w:name w:val="heading 1"/>
    <w:basedOn w:val="Normal"/>
    <w:next w:val="Normal"/>
    <w:link w:val="Heading1Char"/>
    <w:uiPriority w:val="9"/>
    <w:qFormat/>
    <w:rsid w:val="000236C2"/>
    <w:pPr>
      <w:pBdr>
        <w:bottom w:val="single" w:sz="12" w:space="1" w:color="1F2F6F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1F2F6F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C2"/>
    <w:pPr>
      <w:pBdr>
        <w:bottom w:val="single" w:sz="8" w:space="1" w:color="2A409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1F2F6F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C2"/>
    <w:pPr>
      <w:pBdr>
        <w:bottom w:val="single" w:sz="4" w:space="1" w:color="697FD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2A409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C2"/>
    <w:pPr>
      <w:pBdr>
        <w:bottom w:val="single" w:sz="4" w:space="2" w:color="9BA9E3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2A409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C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2A409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C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2A409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C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6179B8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C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6179B8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C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6179B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rPr>
      <w:rFonts w:ascii="Times New Roman" w:hAnsi="Times New Roman" w:cs="Times New Roman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0236C2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36C2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0236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36C2"/>
    <w:rPr>
      <w:rFonts w:asciiTheme="majorHAnsi" w:eastAsiaTheme="majorEastAsia" w:hAnsiTheme="majorHAnsi" w:cstheme="majorBidi"/>
      <w:b/>
      <w:bCs/>
      <w:color w:val="1F2F6F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rPr>
      <w:b/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C2"/>
    <w:rPr>
      <w:rFonts w:asciiTheme="majorHAnsi" w:eastAsiaTheme="majorEastAsia" w:hAnsiTheme="majorHAnsi" w:cstheme="majorBidi"/>
      <w:color w:val="1F2F6F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0236C2"/>
    <w:pPr>
      <w:numPr>
        <w:numId w:val="22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0236C2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8B5F80"/>
    <w:pPr>
      <w:spacing w:after="100" w:line="300" w:lineRule="atLeast"/>
      <w:ind w:firstLine="0"/>
    </w:pPr>
    <w:rPr>
      <w:rFonts w:ascii="Roboto" w:hAnsi="Roboto" w:cstheme="minorBidi"/>
      <w:color w:val="000000" w:themeColor="text1"/>
      <w:sz w:val="21"/>
      <w:szCs w:val="21"/>
    </w:rPr>
  </w:style>
  <w:style w:type="paragraph" w:customStyle="1" w:styleId="COSubheading">
    <w:name w:val="CO Subheading"/>
    <w:basedOn w:val="Heading2"/>
    <w:qFormat/>
    <w:rsid w:val="000236C2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0236C2"/>
    <w:pPr>
      <w:numPr>
        <w:numId w:val="2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0236C2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0236C2"/>
    <w:pPr>
      <w:ind w:firstLine="0"/>
    </w:pPr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0236C2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0236C2"/>
    <w:pPr>
      <w:ind w:firstLine="0"/>
    </w:pPr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0236C2"/>
    <w:pPr>
      <w:spacing w:after="60"/>
    </w:pPr>
  </w:style>
  <w:style w:type="paragraph" w:customStyle="1" w:styleId="COHeaderCenterTight">
    <w:name w:val="CO Header Center Tight"/>
    <w:basedOn w:val="COHeader"/>
    <w:qFormat/>
    <w:rsid w:val="004A5AC0"/>
    <w:pPr>
      <w:spacing w:before="120"/>
      <w:ind w:right="0"/>
      <w:jc w:val="center"/>
    </w:pPr>
  </w:style>
  <w:style w:type="paragraph" w:customStyle="1" w:styleId="CONumbered">
    <w:name w:val="CO Numbered"/>
    <w:basedOn w:val="COBulleted"/>
    <w:qFormat/>
    <w:rsid w:val="000236C2"/>
    <w:pPr>
      <w:numPr>
        <w:numId w:val="23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C2"/>
    <w:rPr>
      <w:rFonts w:asciiTheme="majorHAnsi" w:eastAsiaTheme="majorEastAsia" w:hAnsiTheme="majorHAnsi" w:cstheme="majorBidi"/>
      <w:color w:val="2A409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C2"/>
    <w:rPr>
      <w:rFonts w:asciiTheme="majorHAnsi" w:eastAsiaTheme="majorEastAsia" w:hAnsiTheme="majorHAnsi" w:cstheme="majorBidi"/>
      <w:i/>
      <w:iCs/>
      <w:color w:val="2A409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C2"/>
    <w:rPr>
      <w:rFonts w:asciiTheme="majorHAnsi" w:eastAsiaTheme="majorEastAsia" w:hAnsiTheme="majorHAnsi" w:cstheme="majorBidi"/>
      <w:color w:val="2A409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C2"/>
    <w:rPr>
      <w:rFonts w:asciiTheme="majorHAnsi" w:eastAsiaTheme="majorEastAsia" w:hAnsiTheme="majorHAnsi" w:cstheme="majorBidi"/>
      <w:i/>
      <w:iCs/>
      <w:color w:val="2A409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C2"/>
    <w:rPr>
      <w:rFonts w:asciiTheme="majorHAnsi" w:eastAsiaTheme="majorEastAsia" w:hAnsiTheme="majorHAnsi" w:cstheme="majorBidi"/>
      <w:b/>
      <w:bCs/>
      <w:color w:val="6179B8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C2"/>
    <w:rPr>
      <w:rFonts w:asciiTheme="majorHAnsi" w:eastAsiaTheme="majorEastAsia" w:hAnsiTheme="majorHAnsi" w:cstheme="majorBidi"/>
      <w:b/>
      <w:bCs/>
      <w:i/>
      <w:iCs/>
      <w:color w:val="6179B8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C2"/>
    <w:rPr>
      <w:rFonts w:asciiTheme="majorHAnsi" w:eastAsiaTheme="majorEastAsia" w:hAnsiTheme="majorHAnsi" w:cstheme="majorBidi"/>
      <w:i/>
      <w:iCs/>
      <w:color w:val="6179B8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6C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36C2"/>
    <w:pPr>
      <w:pBdr>
        <w:top w:val="single" w:sz="8" w:space="10" w:color="8295DC" w:themeColor="accent1" w:themeTint="7F"/>
        <w:bottom w:val="single" w:sz="24" w:space="15" w:color="6179B8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51F4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236C2"/>
    <w:rPr>
      <w:rFonts w:asciiTheme="majorHAnsi" w:eastAsiaTheme="majorEastAsia" w:hAnsiTheme="majorHAnsi" w:cstheme="majorBidi"/>
      <w:i/>
      <w:iCs/>
      <w:color w:val="151F4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C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36C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236C2"/>
    <w:rPr>
      <w:b/>
      <w:bCs/>
      <w:spacing w:val="0"/>
    </w:rPr>
  </w:style>
  <w:style w:type="character" w:styleId="Emphasis">
    <w:name w:val="Emphasis"/>
    <w:uiPriority w:val="20"/>
    <w:qFormat/>
    <w:rsid w:val="000236C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236C2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236C2"/>
  </w:style>
  <w:style w:type="character" w:customStyle="1" w:styleId="ListParagraphChar">
    <w:name w:val="List Paragraph Char"/>
    <w:link w:val="ListParagraph"/>
    <w:uiPriority w:val="34"/>
    <w:rsid w:val="000236C2"/>
  </w:style>
  <w:style w:type="paragraph" w:styleId="Quote">
    <w:name w:val="Quote"/>
    <w:basedOn w:val="Normal"/>
    <w:next w:val="Normal"/>
    <w:link w:val="QuoteChar"/>
    <w:uiPriority w:val="29"/>
    <w:qFormat/>
    <w:rsid w:val="000236C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236C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C2"/>
    <w:pPr>
      <w:pBdr>
        <w:top w:val="single" w:sz="12" w:space="10" w:color="9BA9E3" w:themeColor="accent1" w:themeTint="66"/>
        <w:left w:val="single" w:sz="36" w:space="4" w:color="2A4095" w:themeColor="accent1"/>
        <w:bottom w:val="single" w:sz="24" w:space="10" w:color="6179B8" w:themeColor="accent3"/>
        <w:right w:val="single" w:sz="36" w:space="4" w:color="2A4095" w:themeColor="accent1"/>
      </w:pBdr>
      <w:shd w:val="clear" w:color="auto" w:fill="2A409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C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A4095" w:themeFill="accent1"/>
    </w:rPr>
  </w:style>
  <w:style w:type="character" w:styleId="SubtleEmphasis">
    <w:name w:val="Subtle Emphasis"/>
    <w:uiPriority w:val="19"/>
    <w:qFormat/>
    <w:rsid w:val="000236C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236C2"/>
    <w:rPr>
      <w:b/>
      <w:bCs/>
      <w:i/>
      <w:iCs/>
      <w:color w:val="2A4095" w:themeColor="accent1"/>
      <w:sz w:val="22"/>
      <w:szCs w:val="22"/>
    </w:rPr>
  </w:style>
  <w:style w:type="character" w:styleId="SubtleReference">
    <w:name w:val="Subtle Reference"/>
    <w:uiPriority w:val="31"/>
    <w:qFormat/>
    <w:rsid w:val="000236C2"/>
    <w:rPr>
      <w:color w:val="auto"/>
      <w:u w:val="single" w:color="6179B8" w:themeColor="accent3"/>
    </w:rPr>
  </w:style>
  <w:style w:type="character" w:styleId="IntenseReference">
    <w:name w:val="Intense Reference"/>
    <w:basedOn w:val="DefaultParagraphFont"/>
    <w:uiPriority w:val="32"/>
    <w:qFormat/>
    <w:rsid w:val="000236C2"/>
    <w:rPr>
      <w:b/>
      <w:bCs/>
      <w:color w:val="415791" w:themeColor="accent3" w:themeShade="BF"/>
      <w:u w:val="single" w:color="6179B8" w:themeColor="accent3"/>
    </w:rPr>
  </w:style>
  <w:style w:type="character" w:styleId="BookTitle">
    <w:name w:val="Book Title"/>
    <w:basedOn w:val="DefaultParagraphFont"/>
    <w:uiPriority w:val="33"/>
    <w:qFormat/>
    <w:rsid w:val="000236C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6C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rsid w:val="00C6292C"/>
    <w:rPr>
      <w:i/>
      <w:iCs/>
      <w:color w:val="6179B8" w:themeColor="accent3"/>
    </w:rPr>
  </w:style>
  <w:style w:type="paragraph" w:customStyle="1" w:styleId="COChecklist">
    <w:name w:val="CO Checklist"/>
    <w:basedOn w:val="COBulleted"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rsid w:val="00ED2E83"/>
    <w:rPr>
      <w:sz w:val="28"/>
    </w:rPr>
  </w:style>
  <w:style w:type="paragraph" w:customStyle="1" w:styleId="CONormalReallyTight">
    <w:name w:val="CO Normal Really Tight"/>
    <w:basedOn w:val="CONormalTight"/>
    <w:rsid w:val="00DB3E98"/>
    <w:rPr>
      <w:rFonts w:eastAsia="Times New Roman"/>
    </w:rPr>
  </w:style>
  <w:style w:type="paragraph" w:customStyle="1" w:styleId="COTOCHeading1">
    <w:name w:val="CO TOC Heading 1"/>
    <w:basedOn w:val="Heading1"/>
    <w:qFormat/>
    <w:rsid w:val="00DE30EB"/>
    <w:rPr>
      <w:rFonts w:ascii="Roboto" w:hAnsi="Roboto"/>
      <w:color w:val="2A4095" w:themeColor="accent1"/>
      <w:sz w:val="28"/>
    </w:rPr>
  </w:style>
  <w:style w:type="paragraph" w:customStyle="1" w:styleId="COTOCHeading2">
    <w:name w:val="CO TOC Heading 2"/>
    <w:basedOn w:val="COSubheading"/>
    <w:qFormat/>
    <w:rsid w:val="00DE30EB"/>
  </w:style>
  <w:style w:type="paragraph" w:styleId="TOC1">
    <w:name w:val="toc 1"/>
    <w:basedOn w:val="Normal"/>
    <w:next w:val="Normal"/>
    <w:autoRedefine/>
    <w:uiPriority w:val="39"/>
    <w:unhideWhenUsed/>
    <w:rsid w:val="004A5A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AC0"/>
    <w:pPr>
      <w:spacing w:after="100"/>
      <w:ind w:left="220"/>
    </w:pPr>
  </w:style>
  <w:style w:type="paragraph" w:customStyle="1" w:styleId="COHeaderCenterNoTOC">
    <w:name w:val="CO Header Center No TOC"/>
    <w:basedOn w:val="COHeaderCenterTight"/>
    <w:qFormat/>
    <w:rsid w:val="004A5AC0"/>
    <w:pPr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4A5AC0"/>
  </w:style>
  <w:style w:type="paragraph" w:customStyle="1" w:styleId="COTOCHeading3">
    <w:name w:val="CO TOC Heading 3"/>
    <w:basedOn w:val="COCourseLength"/>
    <w:qFormat/>
    <w:rsid w:val="00D77A9F"/>
    <w:pPr>
      <w:spacing w:after="120"/>
      <w:outlineLvl w:val="2"/>
    </w:pPr>
  </w:style>
  <w:style w:type="paragraph" w:styleId="TOC3">
    <w:name w:val="toc 3"/>
    <w:basedOn w:val="Normal"/>
    <w:next w:val="Normal"/>
    <w:autoRedefine/>
    <w:uiPriority w:val="39"/>
    <w:unhideWhenUsed/>
    <w:rsid w:val="00D77A9F"/>
    <w:pPr>
      <w:spacing w:after="100"/>
      <w:ind w:left="440"/>
    </w:pPr>
  </w:style>
  <w:style w:type="table" w:styleId="GridTable4-Accent2">
    <w:name w:val="Grid Table 4 Accent 2"/>
    <w:basedOn w:val="TableNormal"/>
    <w:uiPriority w:val="49"/>
    <w:rsid w:val="00D77A9F"/>
    <w:tblPr>
      <w:tblStyleRowBandSize w:val="1"/>
      <w:tblStyleColBandSize w:val="1"/>
      <w:tblBorders>
        <w:top w:val="single" w:sz="4" w:space="0" w:color="F2A673" w:themeColor="accent2" w:themeTint="99"/>
        <w:left w:val="single" w:sz="4" w:space="0" w:color="F2A673" w:themeColor="accent2" w:themeTint="99"/>
        <w:bottom w:val="single" w:sz="4" w:space="0" w:color="F2A673" w:themeColor="accent2" w:themeTint="99"/>
        <w:right w:val="single" w:sz="4" w:space="0" w:color="F2A673" w:themeColor="accent2" w:themeTint="99"/>
        <w:insideH w:val="single" w:sz="4" w:space="0" w:color="F2A673" w:themeColor="accent2" w:themeTint="99"/>
        <w:insideV w:val="single" w:sz="4" w:space="0" w:color="F2A67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C17" w:themeColor="accent2"/>
          <w:left w:val="single" w:sz="4" w:space="0" w:color="EA6C17" w:themeColor="accent2"/>
          <w:bottom w:val="single" w:sz="4" w:space="0" w:color="EA6C17" w:themeColor="accent2"/>
          <w:right w:val="single" w:sz="4" w:space="0" w:color="EA6C17" w:themeColor="accent2"/>
          <w:insideH w:val="nil"/>
          <w:insideV w:val="nil"/>
        </w:tcBorders>
        <w:shd w:val="clear" w:color="auto" w:fill="EA6C17" w:themeFill="accent2"/>
      </w:tcPr>
    </w:tblStylePr>
    <w:tblStylePr w:type="lastRow">
      <w:rPr>
        <w:b/>
        <w:bCs/>
      </w:rPr>
      <w:tblPr/>
      <w:tcPr>
        <w:tcBorders>
          <w:top w:val="double" w:sz="4" w:space="0" w:color="EA6C1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D0" w:themeFill="accent2" w:themeFillTint="33"/>
      </w:tcPr>
    </w:tblStylePr>
    <w:tblStylePr w:type="band1Horz">
      <w:tblPr/>
      <w:tcPr>
        <w:shd w:val="clear" w:color="auto" w:fill="FAE1D0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Template.dotx" TargetMode="External"/></Relationships>
</file>

<file path=word/theme/theme1.xml><?xml version="1.0" encoding="utf-8"?>
<a:theme xmlns:a="http://schemas.openxmlformats.org/drawingml/2006/main" name="B2T Colors 2023 v2">
  <a:themeElements>
    <a:clrScheme name="B2T 2023 v22a">
      <a:dk1>
        <a:srgbClr val="000000"/>
      </a:dk1>
      <a:lt1>
        <a:srgbClr val="FFFFFF"/>
      </a:lt1>
      <a:dk2>
        <a:srgbClr val="2A4095"/>
      </a:dk2>
      <a:lt2>
        <a:srgbClr val="E7E6E6"/>
      </a:lt2>
      <a:accent1>
        <a:srgbClr val="2A4095"/>
      </a:accent1>
      <a:accent2>
        <a:srgbClr val="EA6C17"/>
      </a:accent2>
      <a:accent3>
        <a:srgbClr val="6179B8"/>
      </a:accent3>
      <a:accent4>
        <a:srgbClr val="A1B0D5"/>
      </a:accent4>
      <a:accent5>
        <a:srgbClr val="E6AA7B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2T Colors 2023 v2" id="{D22551C7-28B4-7A41-83A1-F87DBAAF07A4}" vid="{DF20768F-82E6-7B4C-A408-CEDB73F5B8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1F0D604BD0C428BCD8577F83CC6CB" ma:contentTypeVersion="14" ma:contentTypeDescription="Create a new document." ma:contentTypeScope="" ma:versionID="6b0a270c55cfeb907b0d9c2d00f72a91">
  <xsd:schema xmlns:xsd="http://www.w3.org/2001/XMLSchema" xmlns:xs="http://www.w3.org/2001/XMLSchema" xmlns:p="http://schemas.microsoft.com/office/2006/metadata/properties" xmlns:ns2="da064018-1c84-41ad-9a77-f6c4d14ca16b" xmlns:ns3="6a09d73a-ef42-42f2-95c6-7e6fabcd35b3" targetNamespace="http://schemas.microsoft.com/office/2006/metadata/properties" ma:root="true" ma:fieldsID="f638bdd640dbc5cfc17b45586329ebb2" ns2:_="" ns3:_="">
    <xsd:import namespace="da064018-1c84-41ad-9a77-f6c4d14ca16b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4018-1c84-41ad-9a77-f6c4d14ca1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5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da064018-1c84-41ad-9a77-f6c4d14ca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17447A-6878-495F-812D-819CDDCF8CA0}"/>
</file>

<file path=customXml/itemProps2.xml><?xml version="1.0" encoding="utf-8"?>
<ds:datastoreItem xmlns:ds="http://schemas.openxmlformats.org/officeDocument/2006/customXml" ds:itemID="{05AD5162-0914-44DD-A070-B3673DF5B12A}"/>
</file>

<file path=customXml/itemProps3.xml><?xml version="1.0" encoding="utf-8"?>
<ds:datastoreItem xmlns:ds="http://schemas.openxmlformats.org/officeDocument/2006/customXml" ds:itemID="{7333A218-50EF-4098-B8FA-5FAE45AC95B6}"/>
</file>

<file path=docProps/app.xml><?xml version="1.0" encoding="utf-8"?>
<Properties xmlns="http://schemas.openxmlformats.org/officeDocument/2006/extended-properties" xmlns:vt="http://schemas.openxmlformats.org/officeDocument/2006/docPropsVTypes">
  <Template>Job Aid Template.dotx</Template>
  <TotalTime>175</TotalTime>
  <Pages>9</Pages>
  <Words>672</Words>
  <Characters>4994</Characters>
  <Application>Microsoft Office Word</Application>
  <DocSecurity>0</DocSecurity>
  <Lines>1248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Version 1.0
Update Date:  2/15/2024
</dc:description>
  <cp:lastModifiedBy>Kathy Claycomb</cp:lastModifiedBy>
  <cp:revision>4</cp:revision>
  <cp:lastPrinted>2024-02-15T18:12:00Z</cp:lastPrinted>
  <dcterms:created xsi:type="dcterms:W3CDTF">2024-02-14T21:39:00Z</dcterms:created>
  <dcterms:modified xsi:type="dcterms:W3CDTF">2024-03-25T16:04:00Z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0x0101008921F0D604BD0C428BCD8577F83CC6CB</vt:lpwstr>
  </property>
</Properties>
</file>